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3F6" w:rsidRDefault="008953F6" w:rsidP="00CF4E67">
      <w:pPr>
        <w:spacing w:after="0" w:line="240" w:lineRule="auto"/>
        <w:jc w:val="center"/>
        <w:rPr>
          <w:rFonts w:ascii="Arial" w:hAnsi="Arial" w:cs="Arial"/>
          <w:b/>
          <w:sz w:val="24"/>
          <w:szCs w:val="24"/>
          <w:lang w:val="es-ES"/>
        </w:rPr>
      </w:pPr>
      <w:bookmarkStart w:id="0" w:name="_GoBack"/>
      <w:bookmarkEnd w:id="0"/>
    </w:p>
    <w:p w:rsidR="00C37FEC" w:rsidRPr="00B063EB" w:rsidRDefault="00C37FEC" w:rsidP="00C37FEC">
      <w:pPr>
        <w:spacing w:after="0" w:line="240" w:lineRule="auto"/>
        <w:ind w:left="142"/>
        <w:jc w:val="both"/>
        <w:rPr>
          <w:rFonts w:ascii="Arial" w:hAnsi="Arial" w:cs="Arial"/>
          <w:b/>
          <w:noProof/>
          <w:sz w:val="18"/>
          <w:szCs w:val="18"/>
          <w:lang w:val="es-ES"/>
        </w:rPr>
      </w:pPr>
      <w:r w:rsidRPr="00B063EB">
        <w:rPr>
          <w:rFonts w:ascii="Arial" w:hAnsi="Arial" w:cs="Arial"/>
          <w:b/>
          <w:noProof/>
          <w:sz w:val="18"/>
          <w:szCs w:val="18"/>
          <w:lang w:val="es-ES"/>
        </w:rPr>
        <w:t>Programul Național de Dezvoltare Rurală 2014-2020</w:t>
      </w:r>
    </w:p>
    <w:p w:rsidR="00C37FEC" w:rsidRPr="00B063EB" w:rsidRDefault="00C37FEC" w:rsidP="00C37FEC">
      <w:pPr>
        <w:spacing w:after="0" w:line="240" w:lineRule="auto"/>
        <w:ind w:left="142"/>
        <w:jc w:val="both"/>
        <w:rPr>
          <w:rFonts w:ascii="Arial" w:hAnsi="Arial" w:cs="Arial"/>
          <w:noProof/>
          <w:sz w:val="18"/>
          <w:szCs w:val="18"/>
          <w:lang w:val="es-ES"/>
        </w:rPr>
      </w:pPr>
      <w:r w:rsidRPr="00B063EB">
        <w:rPr>
          <w:rFonts w:ascii="Arial" w:hAnsi="Arial" w:cs="Arial"/>
          <w:noProof/>
          <w:sz w:val="18"/>
          <w:szCs w:val="18"/>
          <w:lang w:val="es-ES"/>
        </w:rPr>
        <w:t xml:space="preserve">Măsura 19-Dezvoltarea locală LEADER /Sub-Măsura 19.4 : „Sprijin pentru cheltuieli de funcționare și animare” </w:t>
      </w:r>
    </w:p>
    <w:p w:rsidR="00C37FEC" w:rsidRPr="00B063EB" w:rsidRDefault="00C37FEC" w:rsidP="00C37FEC">
      <w:pPr>
        <w:spacing w:after="0" w:line="240" w:lineRule="auto"/>
        <w:ind w:left="142"/>
        <w:jc w:val="both"/>
        <w:rPr>
          <w:rFonts w:ascii="Arial" w:hAnsi="Arial" w:cs="Arial"/>
          <w:noProof/>
          <w:sz w:val="18"/>
          <w:szCs w:val="18"/>
        </w:rPr>
      </w:pPr>
      <w:r w:rsidRPr="00B063EB">
        <w:rPr>
          <w:rFonts w:ascii="Arial" w:hAnsi="Arial" w:cs="Arial"/>
          <w:noProof/>
          <w:sz w:val="18"/>
          <w:szCs w:val="18"/>
        </w:rPr>
        <w:t>Nr. contract de finanțare subsecvent nr.1,nr.</w:t>
      </w:r>
      <w:r w:rsidRPr="00B063EB">
        <w:rPr>
          <w:rFonts w:ascii="Arial" w:hAnsi="Arial" w:cs="Arial"/>
          <w:noProof/>
          <w:spacing w:val="-10"/>
          <w:sz w:val="18"/>
          <w:szCs w:val="18"/>
          <w:lang w:eastAsia="ro-RO"/>
        </w:rPr>
        <w:t xml:space="preserve">C19401144011630310301 </w:t>
      </w:r>
      <w:r w:rsidRPr="00B063EB">
        <w:rPr>
          <w:rFonts w:ascii="Arial" w:hAnsi="Arial" w:cs="Arial"/>
          <w:noProof/>
          <w:sz w:val="18"/>
          <w:szCs w:val="18"/>
        </w:rPr>
        <w:t>/ 05.12.2016</w:t>
      </w:r>
    </w:p>
    <w:p w:rsidR="00C37FEC" w:rsidRPr="00B063EB" w:rsidRDefault="00C37FEC" w:rsidP="00C37FEC">
      <w:pPr>
        <w:spacing w:after="0" w:line="240" w:lineRule="auto"/>
        <w:ind w:left="142"/>
        <w:jc w:val="both"/>
        <w:rPr>
          <w:rFonts w:ascii="Arial" w:hAnsi="Arial" w:cs="Arial"/>
          <w:b/>
          <w:noProof/>
          <w:sz w:val="18"/>
          <w:szCs w:val="18"/>
          <w:lang w:val="es-ES"/>
        </w:rPr>
      </w:pPr>
      <w:r w:rsidRPr="00B063EB">
        <w:rPr>
          <w:rFonts w:ascii="Arial" w:hAnsi="Arial" w:cs="Arial"/>
          <w:noProof/>
          <w:sz w:val="18"/>
          <w:szCs w:val="18"/>
          <w:lang w:val="es-ES"/>
        </w:rPr>
        <w:t>Beneficiar:</w:t>
      </w:r>
      <w:r w:rsidRPr="00B063EB">
        <w:rPr>
          <w:rFonts w:ascii="Arial" w:hAnsi="Arial" w:cs="Arial"/>
          <w:b/>
          <w:noProof/>
          <w:sz w:val="18"/>
          <w:szCs w:val="18"/>
          <w:lang w:val="es-ES"/>
        </w:rPr>
        <w:t>Asociația Grupul de Acțiune Locală Făgărașul de Sud-Ținutul Posadelor</w:t>
      </w:r>
    </w:p>
    <w:p w:rsidR="00C37FEC" w:rsidRPr="00C37FEC" w:rsidRDefault="00C37FEC" w:rsidP="00C37FEC">
      <w:pPr>
        <w:spacing w:after="0" w:line="240" w:lineRule="auto"/>
        <w:ind w:left="142"/>
        <w:jc w:val="both"/>
        <w:rPr>
          <w:rFonts w:ascii="Arial" w:hAnsi="Arial" w:cs="Arial"/>
          <w:b/>
          <w:noProof/>
          <w:lang w:val="es-ES"/>
        </w:rPr>
      </w:pPr>
    </w:p>
    <w:p w:rsidR="00C37FEC" w:rsidRPr="0011720C" w:rsidRDefault="00C37FEC" w:rsidP="00C37FEC">
      <w:pPr>
        <w:spacing w:after="0" w:line="240" w:lineRule="auto"/>
        <w:ind w:left="142"/>
        <w:jc w:val="both"/>
        <w:rPr>
          <w:rFonts w:ascii="Arial" w:hAnsi="Arial" w:cs="Arial"/>
          <w:b/>
          <w:noProof/>
          <w:lang w:val="es-ES"/>
        </w:rPr>
      </w:pPr>
    </w:p>
    <w:p w:rsidR="00C37FEC" w:rsidRPr="0011720C" w:rsidRDefault="00C37FEC" w:rsidP="00C37FEC">
      <w:pPr>
        <w:spacing w:after="0" w:line="240" w:lineRule="auto"/>
        <w:ind w:left="142"/>
        <w:jc w:val="both"/>
        <w:rPr>
          <w:rFonts w:ascii="Arial" w:hAnsi="Arial" w:cs="Arial"/>
          <w:b/>
          <w:noProof/>
          <w:lang w:val="es-ES"/>
        </w:rPr>
      </w:pPr>
      <w:r w:rsidRPr="0011720C">
        <w:rPr>
          <w:rFonts w:ascii="Arial" w:hAnsi="Arial" w:cs="Arial"/>
          <w:b/>
          <w:noProof/>
          <w:lang w:val="es-ES"/>
        </w:rPr>
        <w:t xml:space="preserve">ANEXA nr. 5 la Ghidul solicitantului pentru măsura </w:t>
      </w:r>
    </w:p>
    <w:p w:rsidR="00C37FEC" w:rsidRPr="0011720C" w:rsidRDefault="00C37FEC" w:rsidP="00C37FEC">
      <w:pPr>
        <w:spacing w:after="0" w:line="240" w:lineRule="auto"/>
        <w:ind w:left="142"/>
        <w:jc w:val="both"/>
        <w:rPr>
          <w:rStyle w:val="Emphasis"/>
          <w:rFonts w:ascii="Arial" w:hAnsi="Arial" w:cs="Arial"/>
          <w:b/>
          <w:i w:val="0"/>
          <w:shd w:val="clear" w:color="auto" w:fill="FFFFFF"/>
          <w:lang w:val="es-ES"/>
        </w:rPr>
      </w:pPr>
      <w:r w:rsidRPr="0011720C">
        <w:rPr>
          <w:rFonts w:ascii="Arial" w:hAnsi="Arial" w:cs="Arial"/>
          <w:b/>
          <w:color w:val="0070C0"/>
          <w:lang w:val="es-ES"/>
        </w:rPr>
        <w:t xml:space="preserve">M6/1B/6B - </w:t>
      </w:r>
      <w:r w:rsidRPr="0011720C">
        <w:rPr>
          <w:rStyle w:val="Emphasis"/>
          <w:rFonts w:ascii="Arial" w:hAnsi="Arial" w:cs="Arial"/>
          <w:b/>
          <w:color w:val="0070C0"/>
          <w:shd w:val="clear" w:color="auto" w:fill="FFFFFF"/>
          <w:lang w:val="es-ES"/>
        </w:rPr>
        <w:t>"Investiții în infrastructura socială a teritoriului"</w:t>
      </w:r>
    </w:p>
    <w:p w:rsidR="00C37FEC" w:rsidRPr="0011720C" w:rsidRDefault="00C37FEC" w:rsidP="00C37FEC">
      <w:pPr>
        <w:spacing w:after="0" w:line="240" w:lineRule="auto"/>
        <w:ind w:left="142"/>
        <w:jc w:val="both"/>
        <w:rPr>
          <w:rStyle w:val="Emphasis"/>
          <w:rFonts w:ascii="Arial" w:hAnsi="Arial" w:cs="Arial"/>
          <w:b/>
          <w:i w:val="0"/>
          <w:shd w:val="clear" w:color="auto" w:fill="FFFFFF"/>
          <w:lang w:val="es-ES"/>
        </w:rPr>
      </w:pPr>
      <w:r w:rsidRPr="0011720C">
        <w:rPr>
          <w:rStyle w:val="Emphasis"/>
          <w:rFonts w:ascii="Arial" w:hAnsi="Arial" w:cs="Arial"/>
          <w:b/>
          <w:i w:val="0"/>
          <w:shd w:val="clear" w:color="auto" w:fill="FFFFFF"/>
          <w:lang w:val="es-ES"/>
        </w:rPr>
        <w:t>S</w:t>
      </w:r>
      <w:r w:rsidRPr="0011720C">
        <w:rPr>
          <w:rStyle w:val="Emphasis"/>
          <w:rFonts w:ascii="Arial" w:hAnsi="Arial" w:cs="Arial"/>
          <w:b/>
          <w:shd w:val="clear" w:color="auto" w:fill="FFFFFF"/>
          <w:lang w:val="es-ES"/>
        </w:rPr>
        <w:t>esiunea 1 / 201</w:t>
      </w:r>
      <w:r w:rsidR="003B4EF0">
        <w:rPr>
          <w:rStyle w:val="Emphasis"/>
          <w:rFonts w:ascii="Arial" w:hAnsi="Arial" w:cs="Arial"/>
          <w:b/>
          <w:shd w:val="clear" w:color="auto" w:fill="FFFFFF"/>
          <w:lang w:val="es-ES"/>
        </w:rPr>
        <w:t>8</w:t>
      </w:r>
    </w:p>
    <w:p w:rsidR="00C37FEC" w:rsidRPr="0011720C" w:rsidRDefault="00C37FEC" w:rsidP="00C37FEC">
      <w:pPr>
        <w:spacing w:after="0" w:line="240" w:lineRule="auto"/>
        <w:ind w:left="142"/>
        <w:jc w:val="both"/>
        <w:rPr>
          <w:rFonts w:ascii="Arial" w:hAnsi="Arial" w:cs="Arial"/>
          <w:b/>
          <w:noProof/>
          <w:lang w:val="es-ES"/>
        </w:rPr>
      </w:pPr>
    </w:p>
    <w:p w:rsidR="00C37FEC" w:rsidRPr="0011720C" w:rsidRDefault="00B056DD" w:rsidP="00C37FEC">
      <w:pPr>
        <w:jc w:val="right"/>
        <w:rPr>
          <w:rFonts w:ascii="Arial" w:hAnsi="Arial" w:cs="Arial"/>
          <w:b/>
          <w:noProof/>
          <w:lang w:val="es-ES" w:eastAsia="ro-RO"/>
        </w:rPr>
      </w:pPr>
      <w:r w:rsidRPr="0011720C">
        <w:rPr>
          <w:rFonts w:ascii="Arial" w:hAnsi="Arial" w:cs="Arial"/>
          <w:b/>
          <w:noProof/>
          <w:lang w:val="es-ES" w:eastAsia="ro-RO"/>
        </w:rPr>
        <w:t xml:space="preserve">Anexa </w:t>
      </w:r>
      <w:r w:rsidR="003B4EF0">
        <w:rPr>
          <w:rFonts w:ascii="Arial" w:hAnsi="Arial" w:cs="Arial"/>
          <w:b/>
          <w:noProof/>
          <w:lang w:val="es-ES" w:eastAsia="ro-RO"/>
        </w:rPr>
        <w:t>2.1</w:t>
      </w:r>
      <w:r w:rsidRPr="0011720C">
        <w:rPr>
          <w:rFonts w:ascii="Arial" w:hAnsi="Arial" w:cs="Arial"/>
          <w:b/>
          <w:noProof/>
          <w:lang w:val="es-ES" w:eastAsia="ro-RO"/>
        </w:rPr>
        <w:t xml:space="preserve"> la</w:t>
      </w:r>
      <w:r w:rsidR="00C37FEC" w:rsidRPr="0011720C">
        <w:rPr>
          <w:rFonts w:ascii="Arial" w:hAnsi="Arial" w:cs="Arial"/>
          <w:b/>
          <w:noProof/>
          <w:lang w:val="es-ES" w:eastAsia="ro-RO"/>
        </w:rPr>
        <w:t xml:space="preserve"> Hotărârea CD nr. </w:t>
      </w:r>
      <w:r w:rsidR="003B4EF0">
        <w:rPr>
          <w:rFonts w:ascii="Arial" w:hAnsi="Arial" w:cs="Arial"/>
          <w:b/>
          <w:noProof/>
          <w:lang w:val="es-ES" w:eastAsia="ro-RO"/>
        </w:rPr>
        <w:t>31</w:t>
      </w:r>
      <w:r w:rsidR="00C37FEC" w:rsidRPr="0011720C">
        <w:rPr>
          <w:rFonts w:ascii="Arial" w:hAnsi="Arial" w:cs="Arial"/>
          <w:b/>
          <w:noProof/>
          <w:lang w:val="es-ES" w:eastAsia="ro-RO"/>
        </w:rPr>
        <w:t xml:space="preserve"> / </w:t>
      </w:r>
      <w:r w:rsidR="003B4EF0">
        <w:rPr>
          <w:rFonts w:ascii="Arial" w:hAnsi="Arial" w:cs="Arial"/>
          <w:b/>
          <w:noProof/>
          <w:lang w:val="es-ES" w:eastAsia="ro-RO"/>
        </w:rPr>
        <w:t>2018</w:t>
      </w:r>
    </w:p>
    <w:p w:rsidR="00C37FEC" w:rsidRPr="0011720C" w:rsidRDefault="00C37FEC" w:rsidP="00C37FEC">
      <w:pPr>
        <w:jc w:val="center"/>
        <w:rPr>
          <w:rFonts w:ascii="Arial" w:hAnsi="Arial" w:cs="Arial"/>
          <w:b/>
          <w:noProof/>
          <w:lang w:val="es-ES" w:eastAsia="ro-RO"/>
        </w:rPr>
      </w:pPr>
    </w:p>
    <w:p w:rsidR="00C37FEC" w:rsidRPr="0011720C" w:rsidRDefault="00C37FEC" w:rsidP="00C37FEC">
      <w:pPr>
        <w:jc w:val="center"/>
        <w:rPr>
          <w:rFonts w:ascii="Arial" w:hAnsi="Arial" w:cs="Arial"/>
          <w:b/>
          <w:noProof/>
          <w:lang w:val="es-ES" w:eastAsia="ro-RO"/>
        </w:rPr>
      </w:pPr>
      <w:r w:rsidRPr="0011720C">
        <w:rPr>
          <w:rFonts w:ascii="Arial" w:hAnsi="Arial" w:cs="Arial"/>
          <w:b/>
          <w:noProof/>
          <w:lang w:val="es-ES" w:eastAsia="ro-RO"/>
        </w:rPr>
        <w:t>Procedura de evaluare, selecţie și soluționare a contestațiilor</w:t>
      </w:r>
    </w:p>
    <w:p w:rsidR="00C37FEC" w:rsidRPr="0011720C" w:rsidRDefault="00C37FEC" w:rsidP="00C37FEC">
      <w:pPr>
        <w:jc w:val="center"/>
        <w:rPr>
          <w:rFonts w:ascii="Arial" w:hAnsi="Arial" w:cs="Arial"/>
          <w:b/>
          <w:noProof/>
          <w:lang w:val="es-ES" w:eastAsia="ro-RO"/>
        </w:rPr>
      </w:pPr>
      <w:r w:rsidRPr="0011720C">
        <w:rPr>
          <w:rFonts w:ascii="Arial" w:hAnsi="Arial" w:cs="Arial"/>
          <w:b/>
          <w:noProof/>
          <w:lang w:val="es-ES" w:eastAsia="ro-RO"/>
        </w:rPr>
        <w:t>specifică măsurii</w:t>
      </w:r>
      <w:r w:rsidR="00B063EB">
        <w:rPr>
          <w:rFonts w:ascii="Arial" w:hAnsi="Arial" w:cs="Arial"/>
          <w:b/>
          <w:noProof/>
          <w:lang w:val="es-ES" w:eastAsia="ro-RO"/>
        </w:rPr>
        <w:t xml:space="preserve"> </w:t>
      </w:r>
      <w:r w:rsidRPr="0011720C">
        <w:rPr>
          <w:rFonts w:ascii="Arial" w:hAnsi="Arial" w:cs="Arial"/>
          <w:b/>
          <w:color w:val="0070C0"/>
          <w:lang w:val="es-ES"/>
        </w:rPr>
        <w:t xml:space="preserve">M6/1B/6B - </w:t>
      </w:r>
      <w:r w:rsidRPr="0011720C">
        <w:rPr>
          <w:rStyle w:val="Emphasis"/>
          <w:rFonts w:ascii="Arial" w:hAnsi="Arial" w:cs="Arial"/>
          <w:b/>
          <w:color w:val="0070C0"/>
          <w:shd w:val="clear" w:color="auto" w:fill="FFFFFF"/>
          <w:lang w:val="es-ES"/>
        </w:rPr>
        <w:t>"Investiții în infrastructura socială a teritoriului"</w:t>
      </w:r>
    </w:p>
    <w:p w:rsidR="00C37FEC" w:rsidRPr="0011720C" w:rsidRDefault="00C37FEC" w:rsidP="00C37FEC">
      <w:pPr>
        <w:jc w:val="both"/>
        <w:rPr>
          <w:rFonts w:ascii="Arial" w:hAnsi="Arial" w:cs="Arial"/>
          <w:b/>
          <w:noProof/>
          <w:sz w:val="20"/>
          <w:szCs w:val="20"/>
          <w:lang w:val="es-ES" w:eastAsia="ro-RO"/>
        </w:rPr>
      </w:pPr>
      <w:r w:rsidRPr="0011720C">
        <w:rPr>
          <w:rFonts w:ascii="Arial" w:hAnsi="Arial" w:cs="Arial"/>
          <w:b/>
          <w:noProof/>
          <w:sz w:val="20"/>
          <w:szCs w:val="20"/>
          <w:lang w:val="es-ES" w:eastAsia="ro-RO"/>
        </w:rPr>
        <w:t xml:space="preserve">Versiunea 01 – </w:t>
      </w:r>
      <w:r w:rsidR="003B4EF0">
        <w:rPr>
          <w:rFonts w:ascii="Arial" w:hAnsi="Arial" w:cs="Arial"/>
          <w:b/>
          <w:noProof/>
          <w:sz w:val="20"/>
          <w:szCs w:val="20"/>
          <w:lang w:val="es-ES" w:eastAsia="ro-RO"/>
        </w:rPr>
        <w:t xml:space="preserve">martie </w:t>
      </w:r>
      <w:r w:rsidRPr="0011720C">
        <w:rPr>
          <w:rFonts w:ascii="Arial" w:hAnsi="Arial" w:cs="Arial"/>
          <w:b/>
          <w:noProof/>
          <w:sz w:val="20"/>
          <w:szCs w:val="20"/>
          <w:lang w:val="es-ES" w:eastAsia="ro-RO"/>
        </w:rPr>
        <w:t>201</w:t>
      </w:r>
      <w:r w:rsidR="003B4EF0">
        <w:rPr>
          <w:rFonts w:ascii="Arial" w:hAnsi="Arial" w:cs="Arial"/>
          <w:b/>
          <w:noProof/>
          <w:sz w:val="20"/>
          <w:szCs w:val="20"/>
          <w:lang w:val="es-ES" w:eastAsia="ro-RO"/>
        </w:rPr>
        <w:t>8</w:t>
      </w:r>
    </w:p>
    <w:p w:rsidR="00C37FEC" w:rsidRPr="0011720C" w:rsidRDefault="00C37FEC" w:rsidP="00962C33">
      <w:pPr>
        <w:spacing w:after="0" w:line="240" w:lineRule="auto"/>
        <w:ind w:firstLine="720"/>
        <w:jc w:val="both"/>
        <w:rPr>
          <w:rFonts w:ascii="Arial" w:hAnsi="Arial" w:cs="Arial"/>
          <w:color w:val="333333"/>
          <w:sz w:val="20"/>
          <w:szCs w:val="20"/>
          <w:lang w:val="es-ES"/>
        </w:rPr>
      </w:pPr>
      <w:r w:rsidRPr="0011720C">
        <w:rPr>
          <w:rFonts w:ascii="Arial" w:hAnsi="Arial" w:cs="Arial"/>
          <w:noProof/>
          <w:sz w:val="20"/>
          <w:szCs w:val="20"/>
          <w:lang w:val="es-ES"/>
        </w:rPr>
        <w:t>Prezenta procedură se aplică evaluării (inclusiv soluționării eventualelor contestații) și selecției proiectelor depuse în urma apelului de selecție care va fi lansat de Asociația Grupul de Acțiune Locală Făgărașul de Sud-Ținutul Posadelor (GAL FS-TP) pentru măsura</w:t>
      </w:r>
      <w:r w:rsidR="00A30FE6" w:rsidRPr="0011720C">
        <w:rPr>
          <w:rFonts w:ascii="Arial" w:hAnsi="Arial" w:cs="Arial"/>
          <w:noProof/>
          <w:sz w:val="20"/>
          <w:szCs w:val="20"/>
          <w:lang w:val="es-ES"/>
        </w:rPr>
        <w:t xml:space="preserve"> </w:t>
      </w:r>
      <w:r w:rsidRPr="0011720C">
        <w:rPr>
          <w:rFonts w:ascii="Arial" w:hAnsi="Arial" w:cs="Arial"/>
          <w:b/>
          <w:color w:val="0070C0"/>
          <w:sz w:val="20"/>
          <w:szCs w:val="20"/>
          <w:lang w:val="es-ES"/>
        </w:rPr>
        <w:t xml:space="preserve">M6/1B/6B - </w:t>
      </w:r>
      <w:r w:rsidRPr="0011720C">
        <w:rPr>
          <w:rStyle w:val="Emphasis"/>
          <w:rFonts w:ascii="Arial" w:hAnsi="Arial" w:cs="Arial"/>
          <w:b/>
          <w:color w:val="0070C0"/>
          <w:sz w:val="20"/>
          <w:szCs w:val="20"/>
          <w:shd w:val="clear" w:color="auto" w:fill="FFFFFF"/>
          <w:lang w:val="es-ES"/>
        </w:rPr>
        <w:t>"Investiții în infrastructura socială a teritoriului"</w:t>
      </w:r>
      <w:r w:rsidR="00A30FE6" w:rsidRPr="0011720C">
        <w:rPr>
          <w:rStyle w:val="Emphasis"/>
          <w:rFonts w:ascii="Arial" w:hAnsi="Arial" w:cs="Arial"/>
          <w:b/>
          <w:color w:val="0070C0"/>
          <w:sz w:val="20"/>
          <w:szCs w:val="20"/>
          <w:shd w:val="clear" w:color="auto" w:fill="FFFFFF"/>
          <w:lang w:val="es-ES"/>
        </w:rPr>
        <w:t xml:space="preserve"> </w:t>
      </w:r>
      <w:r w:rsidRPr="0011720C">
        <w:rPr>
          <w:rFonts w:ascii="Arial" w:hAnsi="Arial" w:cs="Arial"/>
          <w:color w:val="333333"/>
          <w:sz w:val="20"/>
          <w:szCs w:val="20"/>
          <w:lang w:val="es-ES"/>
        </w:rPr>
        <w:t>prevăzută în Strategia de Dezvoltare Locală 2017-2023.</w:t>
      </w:r>
    </w:p>
    <w:p w:rsidR="00C37FEC" w:rsidRPr="0011720C" w:rsidRDefault="00C37FEC" w:rsidP="00962C33">
      <w:pPr>
        <w:jc w:val="both"/>
        <w:rPr>
          <w:rFonts w:ascii="Arial" w:hAnsi="Arial" w:cs="Arial"/>
          <w:noProof/>
          <w:sz w:val="20"/>
          <w:szCs w:val="20"/>
          <w:lang w:val="es-ES"/>
        </w:rPr>
      </w:pPr>
      <w:r w:rsidRPr="0011720C">
        <w:rPr>
          <w:rFonts w:ascii="Arial" w:hAnsi="Arial" w:cs="Arial"/>
          <w:noProof/>
          <w:sz w:val="20"/>
          <w:szCs w:val="20"/>
          <w:lang w:val="es-ES"/>
        </w:rPr>
        <w:t xml:space="preserve">Această procedură </w:t>
      </w:r>
      <w:r w:rsidR="002D4018" w:rsidRPr="0011720C">
        <w:rPr>
          <w:rFonts w:ascii="Arial" w:hAnsi="Arial" w:cs="Arial"/>
          <w:noProof/>
          <w:sz w:val="20"/>
          <w:szCs w:val="20"/>
          <w:lang w:val="es-ES"/>
        </w:rPr>
        <w:t>este elaborată în conformitate cu</w:t>
      </w:r>
      <w:r w:rsidR="002D4018" w:rsidRPr="0011720C">
        <w:rPr>
          <w:rFonts w:ascii="Arial" w:hAnsi="Arial" w:cs="Arial"/>
          <w:sz w:val="20"/>
          <w:szCs w:val="20"/>
          <w:lang w:val="fr-FR"/>
        </w:rPr>
        <w:t xml:space="preserve"> </w:t>
      </w:r>
      <w:proofErr w:type="spellStart"/>
      <w:r w:rsidR="002D4018" w:rsidRPr="0011720C">
        <w:rPr>
          <w:rFonts w:ascii="Arial" w:hAnsi="Arial" w:cs="Arial"/>
          <w:sz w:val="20"/>
          <w:szCs w:val="20"/>
          <w:lang w:val="fr-FR"/>
        </w:rPr>
        <w:t>Cerințele</w:t>
      </w:r>
      <w:proofErr w:type="spellEnd"/>
      <w:r w:rsidR="002D4018" w:rsidRPr="0011720C">
        <w:rPr>
          <w:rFonts w:ascii="Arial" w:hAnsi="Arial" w:cs="Arial"/>
          <w:sz w:val="20"/>
          <w:szCs w:val="20"/>
          <w:lang w:val="fr-FR"/>
        </w:rPr>
        <w:t xml:space="preserve"> </w:t>
      </w:r>
      <w:proofErr w:type="spellStart"/>
      <w:r w:rsidR="002D4018" w:rsidRPr="0011720C">
        <w:rPr>
          <w:rFonts w:ascii="Arial" w:hAnsi="Arial" w:cs="Arial"/>
          <w:sz w:val="20"/>
          <w:szCs w:val="20"/>
          <w:lang w:val="fr-FR"/>
        </w:rPr>
        <w:t>impuse</w:t>
      </w:r>
      <w:proofErr w:type="spellEnd"/>
      <w:r w:rsidR="002D4018" w:rsidRPr="0011720C">
        <w:rPr>
          <w:rFonts w:ascii="Arial" w:hAnsi="Arial" w:cs="Arial"/>
          <w:sz w:val="20"/>
          <w:szCs w:val="20"/>
          <w:lang w:val="fr-FR"/>
        </w:rPr>
        <w:t xml:space="preserve"> de </w:t>
      </w:r>
      <w:proofErr w:type="spellStart"/>
      <w:r w:rsidR="002D4018" w:rsidRPr="0011720C">
        <w:rPr>
          <w:rFonts w:ascii="Arial" w:hAnsi="Arial" w:cs="Arial"/>
          <w:sz w:val="20"/>
          <w:szCs w:val="20"/>
          <w:lang w:val="fr-FR"/>
        </w:rPr>
        <w:t>Manualul</w:t>
      </w:r>
      <w:proofErr w:type="spellEnd"/>
      <w:r w:rsidR="002D4018" w:rsidRPr="0011720C">
        <w:rPr>
          <w:rFonts w:ascii="Arial" w:hAnsi="Arial" w:cs="Arial"/>
          <w:sz w:val="20"/>
          <w:szCs w:val="20"/>
          <w:lang w:val="fr-FR"/>
        </w:rPr>
        <w:t xml:space="preserve"> de </w:t>
      </w:r>
      <w:proofErr w:type="spellStart"/>
      <w:r w:rsidR="002D4018" w:rsidRPr="0011720C">
        <w:rPr>
          <w:rFonts w:ascii="Arial" w:hAnsi="Arial" w:cs="Arial"/>
          <w:sz w:val="20"/>
          <w:szCs w:val="20"/>
          <w:lang w:val="fr-FR"/>
        </w:rPr>
        <w:t>procedură</w:t>
      </w:r>
      <w:proofErr w:type="spellEnd"/>
      <w:r w:rsidR="002D4018" w:rsidRPr="0011720C">
        <w:rPr>
          <w:rFonts w:ascii="Arial" w:hAnsi="Arial" w:cs="Arial"/>
          <w:sz w:val="20"/>
          <w:szCs w:val="20"/>
          <w:lang w:val="fr-FR"/>
        </w:rPr>
        <w:t xml:space="preserve"> </w:t>
      </w:r>
      <w:proofErr w:type="spellStart"/>
      <w:r w:rsidR="002D4018" w:rsidRPr="0011720C">
        <w:rPr>
          <w:rFonts w:ascii="Arial" w:hAnsi="Arial" w:cs="Arial"/>
          <w:sz w:val="20"/>
          <w:szCs w:val="20"/>
          <w:lang w:val="fr-FR"/>
        </w:rPr>
        <w:t>pentru</w:t>
      </w:r>
      <w:proofErr w:type="spellEnd"/>
      <w:r w:rsidR="002D4018" w:rsidRPr="0011720C">
        <w:rPr>
          <w:rFonts w:ascii="Arial" w:hAnsi="Arial" w:cs="Arial"/>
          <w:sz w:val="20"/>
          <w:szCs w:val="20"/>
          <w:lang w:val="fr-FR"/>
        </w:rPr>
        <w:t xml:space="preserve"> </w:t>
      </w:r>
      <w:proofErr w:type="spellStart"/>
      <w:r w:rsidR="002D4018" w:rsidRPr="0011720C">
        <w:rPr>
          <w:rFonts w:ascii="Arial" w:hAnsi="Arial" w:cs="Arial"/>
          <w:sz w:val="20"/>
          <w:szCs w:val="20"/>
          <w:lang w:val="fr-FR"/>
        </w:rPr>
        <w:t>coordonarea</w:t>
      </w:r>
      <w:proofErr w:type="spellEnd"/>
      <w:r w:rsidR="002D4018" w:rsidRPr="0011720C">
        <w:rPr>
          <w:rFonts w:ascii="Arial" w:hAnsi="Arial" w:cs="Arial"/>
          <w:sz w:val="20"/>
          <w:szCs w:val="20"/>
          <w:lang w:val="fr-FR"/>
        </w:rPr>
        <w:t xml:space="preserve">, </w:t>
      </w:r>
      <w:proofErr w:type="spellStart"/>
      <w:r w:rsidR="002D4018" w:rsidRPr="0011720C">
        <w:rPr>
          <w:rFonts w:ascii="Arial" w:hAnsi="Arial" w:cs="Arial"/>
          <w:sz w:val="20"/>
          <w:szCs w:val="20"/>
          <w:lang w:val="fr-FR"/>
        </w:rPr>
        <w:t>verificarea</w:t>
      </w:r>
      <w:proofErr w:type="spellEnd"/>
      <w:r w:rsidR="002D4018" w:rsidRPr="0011720C">
        <w:rPr>
          <w:rFonts w:ascii="Arial" w:hAnsi="Arial" w:cs="Arial"/>
          <w:sz w:val="20"/>
          <w:szCs w:val="20"/>
          <w:lang w:val="fr-FR"/>
        </w:rPr>
        <w:t xml:space="preserve"> </w:t>
      </w:r>
      <w:proofErr w:type="spellStart"/>
      <w:r w:rsidR="002D4018" w:rsidRPr="0011720C">
        <w:rPr>
          <w:rFonts w:ascii="Arial" w:hAnsi="Arial" w:cs="Arial"/>
          <w:sz w:val="20"/>
          <w:szCs w:val="20"/>
          <w:lang w:val="fr-FR"/>
        </w:rPr>
        <w:t>și</w:t>
      </w:r>
      <w:proofErr w:type="spellEnd"/>
      <w:r w:rsidR="002D4018" w:rsidRPr="0011720C">
        <w:rPr>
          <w:rFonts w:ascii="Arial" w:hAnsi="Arial" w:cs="Arial"/>
          <w:sz w:val="20"/>
          <w:szCs w:val="20"/>
          <w:lang w:val="fr-FR"/>
        </w:rPr>
        <w:t xml:space="preserve"> </w:t>
      </w:r>
      <w:proofErr w:type="spellStart"/>
      <w:r w:rsidR="002D4018" w:rsidRPr="0011720C">
        <w:rPr>
          <w:rFonts w:ascii="Arial" w:hAnsi="Arial" w:cs="Arial"/>
          <w:sz w:val="20"/>
          <w:szCs w:val="20"/>
          <w:lang w:val="fr-FR"/>
        </w:rPr>
        <w:t>monitorizarea</w:t>
      </w:r>
      <w:proofErr w:type="spellEnd"/>
      <w:r w:rsidR="002D4018" w:rsidRPr="0011720C">
        <w:rPr>
          <w:rFonts w:ascii="Arial" w:hAnsi="Arial" w:cs="Arial"/>
          <w:sz w:val="20"/>
          <w:szCs w:val="20"/>
          <w:lang w:val="fr-FR"/>
        </w:rPr>
        <w:t xml:space="preserve"> SDL(</w:t>
      </w:r>
      <w:proofErr w:type="spellStart"/>
      <w:r w:rsidR="002D4018" w:rsidRPr="0011720C">
        <w:rPr>
          <w:rFonts w:ascii="Arial" w:hAnsi="Arial" w:cs="Arial"/>
          <w:sz w:val="20"/>
          <w:szCs w:val="20"/>
          <w:lang w:val="fr-FR"/>
        </w:rPr>
        <w:t>Formularul</w:t>
      </w:r>
      <w:proofErr w:type="spellEnd"/>
      <w:r w:rsidR="002D4018" w:rsidRPr="0011720C">
        <w:rPr>
          <w:rFonts w:ascii="Arial" w:hAnsi="Arial" w:cs="Arial"/>
          <w:sz w:val="20"/>
          <w:szCs w:val="20"/>
          <w:lang w:val="fr-FR"/>
        </w:rPr>
        <w:t xml:space="preserve"> F2), </w:t>
      </w:r>
      <w:proofErr w:type="spellStart"/>
      <w:r w:rsidR="002D4018" w:rsidRPr="0011720C">
        <w:rPr>
          <w:rFonts w:ascii="Arial" w:hAnsi="Arial" w:cs="Arial"/>
          <w:sz w:val="20"/>
          <w:szCs w:val="20"/>
          <w:lang w:val="fr-FR"/>
        </w:rPr>
        <w:t>în</w:t>
      </w:r>
      <w:proofErr w:type="spellEnd"/>
      <w:r w:rsidR="002D4018" w:rsidRPr="0011720C">
        <w:rPr>
          <w:rFonts w:ascii="Arial" w:hAnsi="Arial" w:cs="Arial"/>
          <w:sz w:val="20"/>
          <w:szCs w:val="20"/>
          <w:lang w:val="fr-FR"/>
        </w:rPr>
        <w:t xml:space="preserve"> </w:t>
      </w:r>
      <w:proofErr w:type="spellStart"/>
      <w:r w:rsidR="002D4018" w:rsidRPr="0011720C">
        <w:rPr>
          <w:rFonts w:ascii="Arial" w:hAnsi="Arial" w:cs="Arial"/>
          <w:sz w:val="20"/>
          <w:szCs w:val="20"/>
          <w:lang w:val="fr-FR"/>
        </w:rPr>
        <w:t>ceea</w:t>
      </w:r>
      <w:proofErr w:type="spellEnd"/>
      <w:r w:rsidR="002D4018" w:rsidRPr="0011720C">
        <w:rPr>
          <w:rFonts w:ascii="Arial" w:hAnsi="Arial" w:cs="Arial"/>
          <w:sz w:val="20"/>
          <w:szCs w:val="20"/>
          <w:lang w:val="fr-FR"/>
        </w:rPr>
        <w:t xml:space="preserve"> ce </w:t>
      </w:r>
      <w:proofErr w:type="spellStart"/>
      <w:r w:rsidR="002D4018" w:rsidRPr="0011720C">
        <w:rPr>
          <w:rFonts w:ascii="Arial" w:hAnsi="Arial" w:cs="Arial"/>
          <w:sz w:val="20"/>
          <w:szCs w:val="20"/>
          <w:lang w:val="fr-FR"/>
        </w:rPr>
        <w:t>privește</w:t>
      </w:r>
      <w:proofErr w:type="spellEnd"/>
      <w:r w:rsidR="002D4018" w:rsidRPr="0011720C">
        <w:rPr>
          <w:rFonts w:ascii="Arial" w:hAnsi="Arial" w:cs="Arial"/>
          <w:sz w:val="20"/>
          <w:szCs w:val="20"/>
          <w:lang w:val="fr-FR"/>
        </w:rPr>
        <w:t xml:space="preserve"> </w:t>
      </w:r>
      <w:proofErr w:type="spellStart"/>
      <w:r w:rsidR="002D4018" w:rsidRPr="0011720C">
        <w:rPr>
          <w:rFonts w:ascii="Arial" w:hAnsi="Arial" w:cs="Arial"/>
          <w:sz w:val="20"/>
          <w:szCs w:val="20"/>
          <w:lang w:val="fr-FR"/>
        </w:rPr>
        <w:t>avizarea</w:t>
      </w:r>
      <w:proofErr w:type="spellEnd"/>
      <w:r w:rsidR="002D4018" w:rsidRPr="0011720C">
        <w:rPr>
          <w:rFonts w:ascii="Arial" w:hAnsi="Arial" w:cs="Arial"/>
          <w:sz w:val="20"/>
          <w:szCs w:val="20"/>
          <w:lang w:val="fr-FR"/>
        </w:rPr>
        <w:t xml:space="preserve"> </w:t>
      </w:r>
      <w:proofErr w:type="spellStart"/>
      <w:r w:rsidR="002D4018" w:rsidRPr="0011720C">
        <w:rPr>
          <w:rFonts w:ascii="Arial" w:hAnsi="Arial" w:cs="Arial"/>
          <w:sz w:val="20"/>
          <w:szCs w:val="20"/>
          <w:lang w:val="fr-FR"/>
        </w:rPr>
        <w:t>apelului</w:t>
      </w:r>
      <w:proofErr w:type="spellEnd"/>
      <w:r w:rsidR="002D4018" w:rsidRPr="0011720C">
        <w:rPr>
          <w:rFonts w:ascii="Arial" w:hAnsi="Arial" w:cs="Arial"/>
          <w:sz w:val="20"/>
          <w:szCs w:val="20"/>
          <w:lang w:val="fr-FR"/>
        </w:rPr>
        <w:t xml:space="preserve"> de </w:t>
      </w:r>
      <w:proofErr w:type="spellStart"/>
      <w:r w:rsidR="002D4018" w:rsidRPr="0011720C">
        <w:rPr>
          <w:rFonts w:ascii="Arial" w:hAnsi="Arial" w:cs="Arial"/>
          <w:sz w:val="20"/>
          <w:szCs w:val="20"/>
          <w:lang w:val="fr-FR"/>
        </w:rPr>
        <w:t>selecție</w:t>
      </w:r>
      <w:proofErr w:type="spellEnd"/>
      <w:r w:rsidR="002D4018" w:rsidRPr="0011720C">
        <w:rPr>
          <w:rFonts w:ascii="Arial" w:hAnsi="Arial" w:cs="Arial"/>
          <w:sz w:val="20"/>
          <w:szCs w:val="20"/>
          <w:lang w:val="fr-FR"/>
        </w:rPr>
        <w:t xml:space="preserve"> , </w:t>
      </w:r>
      <w:r w:rsidR="00A30FE6" w:rsidRPr="0011720C">
        <w:rPr>
          <w:rFonts w:ascii="Arial" w:hAnsi="Arial" w:cs="Arial"/>
          <w:sz w:val="20"/>
          <w:szCs w:val="20"/>
          <w:lang w:val="fr-FR"/>
        </w:rPr>
        <w:t xml:space="preserve">este </w:t>
      </w:r>
      <w:proofErr w:type="spellStart"/>
      <w:r w:rsidR="00A30FE6" w:rsidRPr="0011720C">
        <w:rPr>
          <w:rFonts w:ascii="Arial" w:hAnsi="Arial" w:cs="Arial"/>
          <w:sz w:val="20"/>
          <w:szCs w:val="20"/>
          <w:lang w:val="fr-FR"/>
        </w:rPr>
        <w:t>specifică</w:t>
      </w:r>
      <w:proofErr w:type="spellEnd"/>
      <w:r w:rsidR="00A30FE6" w:rsidRPr="0011720C">
        <w:rPr>
          <w:rFonts w:ascii="Arial" w:hAnsi="Arial" w:cs="Arial"/>
          <w:sz w:val="20"/>
          <w:szCs w:val="20"/>
          <w:lang w:val="fr-FR"/>
        </w:rPr>
        <w:t xml:space="preserve"> </w:t>
      </w:r>
      <w:proofErr w:type="spellStart"/>
      <w:r w:rsidR="00A30FE6" w:rsidRPr="0011720C">
        <w:rPr>
          <w:rFonts w:ascii="Arial" w:hAnsi="Arial" w:cs="Arial"/>
          <w:sz w:val="20"/>
          <w:szCs w:val="20"/>
          <w:lang w:val="fr-FR"/>
        </w:rPr>
        <w:t>măsurii</w:t>
      </w:r>
      <w:proofErr w:type="spellEnd"/>
      <w:r w:rsidR="00A30FE6" w:rsidRPr="0011720C">
        <w:rPr>
          <w:rFonts w:ascii="Arial" w:hAnsi="Arial" w:cs="Arial"/>
          <w:sz w:val="20"/>
          <w:szCs w:val="20"/>
          <w:lang w:val="fr-FR"/>
        </w:rPr>
        <w:t xml:space="preserve"> </w:t>
      </w:r>
      <w:r w:rsidR="00A30FE6" w:rsidRPr="0011720C">
        <w:rPr>
          <w:rFonts w:ascii="Arial" w:hAnsi="Arial" w:cs="Arial"/>
          <w:sz w:val="20"/>
          <w:szCs w:val="20"/>
          <w:lang w:val="es-ES"/>
        </w:rPr>
        <w:t xml:space="preserve">M6/1B/6B - </w:t>
      </w:r>
      <w:r w:rsidR="00A30FE6" w:rsidRPr="0011720C">
        <w:rPr>
          <w:rStyle w:val="Emphasis"/>
          <w:rFonts w:ascii="Arial" w:hAnsi="Arial" w:cs="Arial"/>
          <w:sz w:val="20"/>
          <w:szCs w:val="20"/>
          <w:shd w:val="clear" w:color="auto" w:fill="FFFFFF"/>
          <w:lang w:val="es-ES"/>
        </w:rPr>
        <w:t xml:space="preserve">"Investiții în infrastructura socială a teritoriului" și se încadrează în prevederile </w:t>
      </w:r>
      <w:r w:rsidR="00962C33" w:rsidRPr="0011720C">
        <w:rPr>
          <w:rFonts w:ascii="Arial" w:hAnsi="Arial" w:cs="Arial"/>
          <w:i/>
          <w:noProof/>
          <w:sz w:val="20"/>
          <w:szCs w:val="20"/>
          <w:lang w:val="es-ES" w:eastAsia="ro-RO"/>
        </w:rPr>
        <w:t>Procedurii</w:t>
      </w:r>
      <w:r w:rsidRPr="0011720C">
        <w:rPr>
          <w:rFonts w:ascii="Arial" w:hAnsi="Arial" w:cs="Arial"/>
          <w:i/>
          <w:noProof/>
          <w:sz w:val="20"/>
          <w:szCs w:val="20"/>
          <w:lang w:val="es-ES" w:eastAsia="ro-RO"/>
        </w:rPr>
        <w:t xml:space="preserve"> de evaluare și selecție a proiectelor depuse spre finanțare prin Strategia de Dezvoltare Locală a teritoriului GAL Făgărașul de Sud-Ținutul Posadelor 2017-2023</w:t>
      </w:r>
      <w:r w:rsidRPr="0011720C">
        <w:rPr>
          <w:rFonts w:ascii="Arial" w:hAnsi="Arial" w:cs="Arial"/>
          <w:noProof/>
          <w:sz w:val="20"/>
          <w:szCs w:val="20"/>
          <w:lang w:val="es-ES"/>
        </w:rPr>
        <w:t xml:space="preserve"> (cadru</w:t>
      </w:r>
      <w:r w:rsidR="00B056DD" w:rsidRPr="0011720C">
        <w:rPr>
          <w:rFonts w:ascii="Arial" w:hAnsi="Arial" w:cs="Arial"/>
          <w:noProof/>
          <w:sz w:val="20"/>
          <w:szCs w:val="20"/>
          <w:lang w:val="es-ES"/>
        </w:rPr>
        <w:t>l general</w:t>
      </w:r>
      <w:r w:rsidRPr="0011720C">
        <w:rPr>
          <w:rFonts w:ascii="Arial" w:hAnsi="Arial" w:cs="Arial"/>
          <w:noProof/>
          <w:sz w:val="20"/>
          <w:szCs w:val="20"/>
          <w:lang w:val="es-ES"/>
        </w:rPr>
        <w:t xml:space="preserve">) și </w:t>
      </w:r>
      <w:r w:rsidR="00962C33" w:rsidRPr="0011720C">
        <w:rPr>
          <w:rFonts w:ascii="Arial" w:hAnsi="Arial" w:cs="Arial"/>
          <w:i/>
          <w:noProof/>
          <w:sz w:val="20"/>
          <w:szCs w:val="20"/>
          <w:lang w:val="es-ES" w:eastAsia="ro-RO"/>
        </w:rPr>
        <w:t>Procedurii</w:t>
      </w:r>
      <w:r w:rsidRPr="0011720C">
        <w:rPr>
          <w:rFonts w:ascii="Arial" w:hAnsi="Arial" w:cs="Arial"/>
          <w:i/>
          <w:noProof/>
          <w:sz w:val="20"/>
          <w:szCs w:val="20"/>
          <w:lang w:val="es-ES" w:eastAsia="ro-RO"/>
        </w:rPr>
        <w:t xml:space="preserve"> de soluționare a contestațiilor cu privire la rezultatul evaluării (verificării eligibilității) și selecției proiectelor depuse spre finanțare prin Strategia de Dezvoltare Locală a teritoriului GAL Făgărașul de Sud-Ținutul Posadelor 2017-2023</w:t>
      </w:r>
      <w:r w:rsidR="00B9721D" w:rsidRPr="0011720C">
        <w:rPr>
          <w:rFonts w:ascii="Arial" w:hAnsi="Arial" w:cs="Arial"/>
          <w:i/>
          <w:noProof/>
          <w:sz w:val="20"/>
          <w:szCs w:val="20"/>
          <w:lang w:val="es-ES" w:eastAsia="ro-RO"/>
        </w:rPr>
        <w:t>(cadrul general)</w:t>
      </w:r>
      <w:r w:rsidRPr="0011720C">
        <w:rPr>
          <w:rFonts w:ascii="Arial" w:hAnsi="Arial" w:cs="Arial"/>
          <w:noProof/>
          <w:sz w:val="20"/>
          <w:szCs w:val="20"/>
          <w:lang w:val="es-ES" w:eastAsia="ro-RO"/>
        </w:rPr>
        <w:t xml:space="preserve">, </w:t>
      </w:r>
      <w:r w:rsidRPr="0011720C">
        <w:rPr>
          <w:rFonts w:ascii="Arial" w:hAnsi="Arial" w:cs="Arial"/>
          <w:noProof/>
          <w:sz w:val="20"/>
          <w:szCs w:val="20"/>
          <w:lang w:val="es-ES"/>
        </w:rPr>
        <w:t xml:space="preserve">postate pe pagina de Internet a GAL </w:t>
      </w:r>
      <w:hyperlink r:id="rId8" w:history="1">
        <w:r w:rsidRPr="0011720C">
          <w:rPr>
            <w:rStyle w:val="Hyperlink"/>
            <w:rFonts w:ascii="Arial" w:hAnsi="Arial" w:cs="Arial"/>
            <w:noProof/>
            <w:sz w:val="20"/>
            <w:szCs w:val="20"/>
            <w:lang w:val="es-ES"/>
          </w:rPr>
          <w:t>www.gal-tinutulposadelor.ro</w:t>
        </w:r>
      </w:hyperlink>
      <w:r w:rsidRPr="0011720C">
        <w:rPr>
          <w:rFonts w:ascii="Arial" w:hAnsi="Arial" w:cs="Arial"/>
          <w:noProof/>
          <w:sz w:val="20"/>
          <w:szCs w:val="20"/>
          <w:lang w:val="es-ES"/>
        </w:rPr>
        <w:t xml:space="preserve"> la secțiunea UTILE / PROCEDURI, proceduri care se aplică tuturor măsurilor de finanțare incluse în SDL </w:t>
      </w:r>
      <w:r w:rsidRPr="0011720C">
        <w:rPr>
          <w:rFonts w:ascii="Arial" w:hAnsi="Arial" w:cs="Arial"/>
          <w:noProof/>
          <w:sz w:val="20"/>
          <w:szCs w:val="20"/>
          <w:lang w:val="es-ES" w:eastAsia="ro-RO"/>
        </w:rPr>
        <w:t>2017 – 2023.</w:t>
      </w:r>
    </w:p>
    <w:p w:rsidR="005012C2" w:rsidRPr="0011720C" w:rsidRDefault="005012C2" w:rsidP="00C37FEC">
      <w:pPr>
        <w:spacing w:after="0" w:line="240" w:lineRule="auto"/>
        <w:rPr>
          <w:rFonts w:ascii="Arial" w:hAnsi="Arial" w:cs="Arial"/>
          <w:b/>
          <w:sz w:val="20"/>
          <w:szCs w:val="20"/>
          <w:lang w:val="es-ES"/>
        </w:rPr>
      </w:pPr>
    </w:p>
    <w:p w:rsidR="00C37FEC" w:rsidRDefault="00C37FEC" w:rsidP="00C37FEC">
      <w:pPr>
        <w:spacing w:after="0" w:line="240" w:lineRule="auto"/>
        <w:rPr>
          <w:rFonts w:ascii="Arial" w:hAnsi="Arial" w:cs="Arial"/>
          <w:b/>
          <w:sz w:val="20"/>
          <w:szCs w:val="20"/>
          <w:lang w:val="es-ES"/>
        </w:rPr>
      </w:pPr>
      <w:r w:rsidRPr="0011720C">
        <w:rPr>
          <w:rFonts w:ascii="Arial" w:hAnsi="Arial" w:cs="Arial"/>
          <w:b/>
          <w:sz w:val="20"/>
          <w:szCs w:val="20"/>
          <w:lang w:val="es-ES"/>
        </w:rPr>
        <w:t>1. Perioada de depunere a proiectelor</w:t>
      </w:r>
    </w:p>
    <w:p w:rsidR="006324BF" w:rsidRPr="0011720C" w:rsidRDefault="006324BF" w:rsidP="00C37FEC">
      <w:pPr>
        <w:spacing w:after="0" w:line="240" w:lineRule="auto"/>
        <w:rPr>
          <w:rFonts w:ascii="Arial" w:hAnsi="Arial" w:cs="Arial"/>
          <w:b/>
          <w:sz w:val="20"/>
          <w:szCs w:val="20"/>
          <w:lang w:val="es-ES"/>
        </w:rPr>
      </w:pPr>
    </w:p>
    <w:p w:rsidR="00C37FEC" w:rsidRPr="0011720C" w:rsidRDefault="006324BF" w:rsidP="006324BF">
      <w:pPr>
        <w:pStyle w:val="NormalWeb"/>
        <w:shd w:val="clear" w:color="auto" w:fill="FFFFFF"/>
        <w:spacing w:before="0" w:beforeAutospacing="0" w:after="0" w:afterAutospacing="0"/>
        <w:rPr>
          <w:rFonts w:ascii="Arial" w:hAnsi="Arial" w:cs="Arial"/>
          <w:sz w:val="20"/>
          <w:szCs w:val="20"/>
          <w:lang w:val="es-ES"/>
        </w:rPr>
      </w:pPr>
      <w:r>
        <w:rPr>
          <w:rFonts w:ascii="Arial" w:hAnsi="Arial" w:cs="Arial"/>
          <w:sz w:val="20"/>
          <w:szCs w:val="20"/>
          <w:lang w:val="es-ES"/>
        </w:rPr>
        <w:t xml:space="preserve">    </w:t>
      </w:r>
      <w:r w:rsidR="00C37FEC" w:rsidRPr="0011720C">
        <w:rPr>
          <w:rFonts w:ascii="Arial" w:hAnsi="Arial" w:cs="Arial"/>
          <w:sz w:val="20"/>
          <w:szCs w:val="20"/>
          <w:lang w:val="es-ES"/>
        </w:rPr>
        <w:t xml:space="preserve">Proiectele se pot depune începând cu data de </w:t>
      </w:r>
      <w:r w:rsidR="003B4EF0">
        <w:rPr>
          <w:rFonts w:ascii="Arial" w:hAnsi="Arial" w:cs="Arial"/>
          <w:sz w:val="20"/>
          <w:szCs w:val="20"/>
          <w:lang w:val="es-ES"/>
        </w:rPr>
        <w:t>26.04.2018</w:t>
      </w:r>
      <w:r w:rsidR="00C37FEC" w:rsidRPr="0011720C">
        <w:rPr>
          <w:rFonts w:ascii="Arial" w:hAnsi="Arial" w:cs="Arial"/>
          <w:sz w:val="20"/>
          <w:szCs w:val="20"/>
          <w:lang w:val="es-ES"/>
        </w:rPr>
        <w:t xml:space="preserve">, ora 09.00 până la data limită </w:t>
      </w:r>
      <w:r w:rsidR="003B4EF0">
        <w:rPr>
          <w:rFonts w:ascii="Arial" w:hAnsi="Arial" w:cs="Arial"/>
          <w:sz w:val="20"/>
          <w:szCs w:val="20"/>
          <w:lang w:val="es-ES"/>
        </w:rPr>
        <w:t>31.05.2018</w:t>
      </w:r>
      <w:r w:rsidR="00C37FEC" w:rsidRPr="0011720C">
        <w:rPr>
          <w:rFonts w:ascii="Arial" w:hAnsi="Arial" w:cs="Arial"/>
          <w:sz w:val="20"/>
          <w:szCs w:val="20"/>
          <w:lang w:val="es-ES"/>
        </w:rPr>
        <w:t>, ora 1</w:t>
      </w:r>
      <w:r w:rsidR="003B4EF0">
        <w:rPr>
          <w:rFonts w:ascii="Arial" w:hAnsi="Arial" w:cs="Arial"/>
          <w:sz w:val="20"/>
          <w:szCs w:val="20"/>
          <w:lang w:val="es-ES"/>
        </w:rPr>
        <w:t>4</w:t>
      </w:r>
      <w:r w:rsidR="00C37FEC" w:rsidRPr="0011720C">
        <w:rPr>
          <w:rFonts w:ascii="Arial" w:hAnsi="Arial" w:cs="Arial"/>
          <w:sz w:val="20"/>
          <w:szCs w:val="20"/>
          <w:lang w:val="es-ES"/>
        </w:rPr>
        <w:t>.00.</w:t>
      </w:r>
    </w:p>
    <w:p w:rsidR="005012C2" w:rsidRPr="0011720C" w:rsidRDefault="005012C2" w:rsidP="00C37FEC">
      <w:pPr>
        <w:pStyle w:val="NormalWeb"/>
        <w:shd w:val="clear" w:color="auto" w:fill="FFFFFF"/>
        <w:spacing w:before="0" w:beforeAutospacing="0" w:after="0" w:afterAutospacing="0"/>
        <w:ind w:firstLine="720"/>
        <w:rPr>
          <w:rFonts w:ascii="Arial" w:hAnsi="Arial" w:cs="Arial"/>
          <w:sz w:val="20"/>
          <w:szCs w:val="20"/>
          <w:lang w:val="es-ES"/>
        </w:rPr>
      </w:pPr>
    </w:p>
    <w:p w:rsidR="00C37FEC" w:rsidRPr="0011720C" w:rsidRDefault="00C37FEC" w:rsidP="00C37FEC">
      <w:pPr>
        <w:pBdr>
          <w:top w:val="single" w:sz="4" w:space="1" w:color="auto"/>
          <w:left w:val="single" w:sz="4" w:space="1" w:color="auto"/>
          <w:bottom w:val="single" w:sz="4" w:space="1" w:color="auto"/>
          <w:right w:val="single" w:sz="4" w:space="4" w:color="auto"/>
        </w:pBdr>
        <w:jc w:val="both"/>
        <w:rPr>
          <w:rFonts w:ascii="Arial" w:hAnsi="Arial" w:cs="Arial"/>
          <w:noProof/>
          <w:sz w:val="20"/>
          <w:szCs w:val="20"/>
          <w:lang w:val="es-ES"/>
        </w:rPr>
      </w:pPr>
      <w:r w:rsidRPr="0011720C">
        <w:rPr>
          <w:rFonts w:ascii="Arial" w:hAnsi="Arial" w:cs="Arial"/>
          <w:noProof/>
          <w:sz w:val="20"/>
          <w:szCs w:val="20"/>
          <w:lang w:val="es-ES"/>
        </w:rPr>
        <w:t xml:space="preserve">Depunerea proiectelor în cadrul apelului de selecţie aferent măsurii </w:t>
      </w:r>
      <w:r w:rsidRPr="0011720C">
        <w:rPr>
          <w:rFonts w:ascii="Arial" w:hAnsi="Arial" w:cs="Arial"/>
          <w:b/>
          <w:sz w:val="20"/>
          <w:szCs w:val="20"/>
          <w:lang w:val="es-ES"/>
        </w:rPr>
        <w:t xml:space="preserve">M6/1B/6B - </w:t>
      </w:r>
      <w:r w:rsidRPr="0011720C">
        <w:rPr>
          <w:rStyle w:val="Emphasis"/>
          <w:rFonts w:ascii="Arial" w:hAnsi="Arial" w:cs="Arial"/>
          <w:b/>
          <w:sz w:val="20"/>
          <w:szCs w:val="20"/>
          <w:shd w:val="clear" w:color="auto" w:fill="FFFFFF"/>
          <w:lang w:val="es-ES"/>
        </w:rPr>
        <w:t>"Investiții în infrastructura socială a teritoriului"</w:t>
      </w:r>
      <w:r w:rsidRPr="0011720C">
        <w:rPr>
          <w:rFonts w:ascii="Arial" w:hAnsi="Arial" w:cs="Arial"/>
          <w:noProof/>
          <w:sz w:val="20"/>
          <w:szCs w:val="20"/>
          <w:lang w:val="es-ES"/>
        </w:rPr>
        <w:t>se opreşte înainte de termenul limită prevăzut (</w:t>
      </w:r>
      <w:r w:rsidR="003B4EF0">
        <w:rPr>
          <w:rFonts w:ascii="Arial" w:hAnsi="Arial" w:cs="Arial"/>
          <w:noProof/>
          <w:sz w:val="20"/>
          <w:szCs w:val="20"/>
          <w:lang w:val="es-ES"/>
        </w:rPr>
        <w:t>31.05.2018</w:t>
      </w:r>
      <w:r w:rsidRPr="0011720C">
        <w:rPr>
          <w:rFonts w:ascii="Arial" w:hAnsi="Arial" w:cs="Arial"/>
          <w:noProof/>
          <w:sz w:val="20"/>
          <w:szCs w:val="20"/>
          <w:lang w:val="es-ES"/>
        </w:rPr>
        <w:t>, ora 1</w:t>
      </w:r>
      <w:r w:rsidR="003B4EF0">
        <w:rPr>
          <w:rFonts w:ascii="Arial" w:hAnsi="Arial" w:cs="Arial"/>
          <w:noProof/>
          <w:sz w:val="20"/>
          <w:szCs w:val="20"/>
          <w:lang w:val="es-ES"/>
        </w:rPr>
        <w:t>4</w:t>
      </w:r>
      <w:r w:rsidRPr="0011720C">
        <w:rPr>
          <w:rFonts w:ascii="Arial" w:hAnsi="Arial" w:cs="Arial"/>
          <w:noProof/>
          <w:sz w:val="20"/>
          <w:szCs w:val="20"/>
          <w:lang w:val="es-ES"/>
        </w:rPr>
        <w:t>.00), atunci când valoarea publică nerambursabilă a tuturor proiectelor depuse excluzând valoarea publică nerambursabilă a proiectelor retrase, ajunge la 150% din nivelul alocării apelului de selecţie, cu excepţia primelor 5 zile calendaristice de la lansare, când oprirea depunerilor de proiecte nu este condiţionată de atingerea plafonului de 150% din nivelul alocării.</w:t>
      </w:r>
    </w:p>
    <w:p w:rsidR="00C37FEC" w:rsidRPr="0011720C" w:rsidRDefault="00C37FEC" w:rsidP="00C37FEC">
      <w:pPr>
        <w:spacing w:after="0" w:line="240" w:lineRule="auto"/>
        <w:rPr>
          <w:rFonts w:ascii="Arial" w:hAnsi="Arial" w:cs="Arial"/>
          <w:b/>
          <w:sz w:val="20"/>
          <w:szCs w:val="20"/>
          <w:lang w:val="es-ES"/>
        </w:rPr>
      </w:pPr>
    </w:p>
    <w:p w:rsidR="00C37FEC" w:rsidRPr="0011720C" w:rsidRDefault="00C37FEC" w:rsidP="00C37FEC">
      <w:pPr>
        <w:spacing w:after="0" w:line="240" w:lineRule="auto"/>
        <w:rPr>
          <w:rFonts w:ascii="Arial" w:hAnsi="Arial" w:cs="Arial"/>
          <w:b/>
          <w:sz w:val="20"/>
          <w:szCs w:val="20"/>
          <w:lang w:val="es-ES"/>
        </w:rPr>
      </w:pPr>
      <w:r w:rsidRPr="0011720C">
        <w:rPr>
          <w:rFonts w:ascii="Arial" w:hAnsi="Arial" w:cs="Arial"/>
          <w:b/>
          <w:sz w:val="20"/>
          <w:szCs w:val="20"/>
          <w:lang w:val="es-ES"/>
        </w:rPr>
        <w:t>2. Punctajul minim admis la finanțare</w:t>
      </w:r>
    </w:p>
    <w:p w:rsidR="00C37FEC" w:rsidRPr="0011720C" w:rsidRDefault="00C37FEC" w:rsidP="00C37FEC">
      <w:pPr>
        <w:autoSpaceDE w:val="0"/>
        <w:autoSpaceDN w:val="0"/>
        <w:adjustRightInd w:val="0"/>
        <w:spacing w:after="0" w:line="240" w:lineRule="auto"/>
        <w:ind w:firstLine="720"/>
        <w:rPr>
          <w:rFonts w:ascii="Arial" w:hAnsi="Arial" w:cs="Arial"/>
          <w:iCs/>
          <w:color w:val="000000"/>
          <w:sz w:val="20"/>
          <w:szCs w:val="20"/>
          <w:lang w:val="es-ES"/>
        </w:rPr>
      </w:pPr>
      <w:r w:rsidRPr="0011720C">
        <w:rPr>
          <w:rFonts w:ascii="Arial" w:hAnsi="Arial" w:cs="Arial"/>
          <w:iCs/>
          <w:color w:val="000000"/>
          <w:sz w:val="20"/>
          <w:szCs w:val="20"/>
          <w:lang w:val="es-ES"/>
        </w:rPr>
        <w:t xml:space="preserve">Punctajul minim pentru admiterea unui </w:t>
      </w:r>
      <w:r w:rsidRPr="0011720C">
        <w:rPr>
          <w:rFonts w:ascii="Arial" w:hAnsi="Arial" w:cs="Arial"/>
          <w:iCs/>
          <w:sz w:val="20"/>
          <w:szCs w:val="20"/>
          <w:lang w:val="es-ES"/>
        </w:rPr>
        <w:t xml:space="preserve">proiect </w:t>
      </w:r>
      <w:r w:rsidRPr="0011720C">
        <w:rPr>
          <w:rFonts w:ascii="Arial" w:hAnsi="Arial" w:cs="Arial"/>
          <w:iCs/>
          <w:color w:val="000000"/>
          <w:sz w:val="20"/>
          <w:szCs w:val="20"/>
          <w:lang w:val="es-ES"/>
        </w:rPr>
        <w:t>este de 40 puncte.</w:t>
      </w:r>
    </w:p>
    <w:p w:rsidR="00962C33" w:rsidRPr="0011720C" w:rsidRDefault="00962C33" w:rsidP="00C37FEC">
      <w:pPr>
        <w:autoSpaceDE w:val="0"/>
        <w:autoSpaceDN w:val="0"/>
        <w:adjustRightInd w:val="0"/>
        <w:spacing w:after="0" w:line="240" w:lineRule="auto"/>
        <w:ind w:firstLine="720"/>
        <w:rPr>
          <w:rFonts w:ascii="Arial" w:hAnsi="Arial" w:cs="Arial"/>
          <w:color w:val="000000"/>
          <w:sz w:val="20"/>
          <w:szCs w:val="20"/>
          <w:lang w:val="es-ES"/>
        </w:rPr>
      </w:pPr>
    </w:p>
    <w:p w:rsidR="00C37FEC" w:rsidRPr="0011720C" w:rsidRDefault="00C37FEC" w:rsidP="00C37FEC">
      <w:pPr>
        <w:spacing w:after="0" w:line="240" w:lineRule="auto"/>
        <w:rPr>
          <w:rFonts w:ascii="Arial" w:hAnsi="Arial" w:cs="Arial"/>
          <w:b/>
          <w:sz w:val="20"/>
          <w:szCs w:val="20"/>
          <w:lang w:val="es-ES"/>
        </w:rPr>
      </w:pPr>
      <w:r w:rsidRPr="0011720C">
        <w:rPr>
          <w:rFonts w:ascii="Arial" w:hAnsi="Arial" w:cs="Arial"/>
          <w:b/>
          <w:sz w:val="20"/>
          <w:szCs w:val="20"/>
          <w:lang w:val="es-ES"/>
        </w:rPr>
        <w:t>3. Primirea și evaluarea proiectelor depuse, inclusiv termenele stabilite</w:t>
      </w:r>
    </w:p>
    <w:p w:rsidR="00C37FEC" w:rsidRPr="0011720C" w:rsidRDefault="00C37FEC" w:rsidP="00C37FEC">
      <w:pPr>
        <w:spacing w:after="0" w:line="240" w:lineRule="auto"/>
        <w:ind w:firstLine="720"/>
        <w:jc w:val="both"/>
        <w:rPr>
          <w:rFonts w:ascii="Arial" w:hAnsi="Arial" w:cs="Arial"/>
          <w:noProof/>
          <w:sz w:val="20"/>
          <w:szCs w:val="20"/>
          <w:lang w:val="es-ES"/>
        </w:rPr>
      </w:pPr>
      <w:r w:rsidRPr="0011720C">
        <w:rPr>
          <w:rFonts w:ascii="Arial" w:eastAsia="Calibri" w:hAnsi="Arial" w:cs="Arial"/>
          <w:sz w:val="20"/>
          <w:szCs w:val="20"/>
          <w:lang w:val="es-ES"/>
        </w:rPr>
        <w:t>Proiectele se depun la s</w:t>
      </w:r>
      <w:r w:rsidRPr="0011720C">
        <w:rPr>
          <w:rFonts w:ascii="Arial" w:hAnsi="Arial" w:cs="Arial"/>
          <w:sz w:val="20"/>
          <w:szCs w:val="20"/>
          <w:lang w:val="es-ES"/>
        </w:rPr>
        <w:t>ediul GAL FS-TP din comuna Domnești,  Bd.</w:t>
      </w:r>
      <w:r w:rsidR="00EC4B0A">
        <w:rPr>
          <w:rFonts w:ascii="Arial" w:hAnsi="Arial" w:cs="Arial"/>
          <w:sz w:val="20"/>
          <w:szCs w:val="20"/>
          <w:lang w:val="es-ES"/>
        </w:rPr>
        <w:t xml:space="preserve"> </w:t>
      </w:r>
      <w:r w:rsidRPr="0011720C">
        <w:rPr>
          <w:rFonts w:ascii="Arial" w:hAnsi="Arial" w:cs="Arial"/>
          <w:sz w:val="20"/>
          <w:szCs w:val="20"/>
          <w:lang w:val="es-ES"/>
        </w:rPr>
        <w:t>Al</w:t>
      </w:r>
      <w:r w:rsidR="00EC4B0A">
        <w:rPr>
          <w:rFonts w:ascii="Arial" w:hAnsi="Arial" w:cs="Arial"/>
          <w:sz w:val="20"/>
          <w:szCs w:val="20"/>
          <w:lang w:val="es-ES"/>
        </w:rPr>
        <w:t xml:space="preserve"> </w:t>
      </w:r>
      <w:r w:rsidRPr="0011720C">
        <w:rPr>
          <w:rFonts w:ascii="Arial" w:hAnsi="Arial" w:cs="Arial"/>
          <w:sz w:val="20"/>
          <w:szCs w:val="20"/>
          <w:lang w:val="es-ES"/>
        </w:rPr>
        <w:t>.I.</w:t>
      </w:r>
      <w:r w:rsidR="00EC4B0A">
        <w:rPr>
          <w:rFonts w:ascii="Arial" w:hAnsi="Arial" w:cs="Arial"/>
          <w:sz w:val="20"/>
          <w:szCs w:val="20"/>
          <w:lang w:val="es-ES"/>
        </w:rPr>
        <w:t xml:space="preserve"> </w:t>
      </w:r>
      <w:r w:rsidRPr="0011720C">
        <w:rPr>
          <w:rFonts w:ascii="Arial" w:hAnsi="Arial" w:cs="Arial"/>
          <w:sz w:val="20"/>
          <w:szCs w:val="20"/>
          <w:lang w:val="es-ES"/>
        </w:rPr>
        <w:t>Cuza nr.4, județul Argeș, în oricare zi lucrătoare, între orele 09.00 și 16.00.</w:t>
      </w:r>
      <w:r w:rsidRPr="0011720C">
        <w:rPr>
          <w:rFonts w:ascii="Arial" w:hAnsi="Arial" w:cs="Arial"/>
          <w:noProof/>
          <w:sz w:val="20"/>
          <w:szCs w:val="20"/>
          <w:lang w:val="es-ES"/>
        </w:rPr>
        <w:t xml:space="preserve">Proiectul se depune înaintea datei și orei limită anunțate – </w:t>
      </w:r>
      <w:r w:rsidR="00EC4B0A">
        <w:rPr>
          <w:rFonts w:ascii="Arial" w:hAnsi="Arial" w:cs="Arial"/>
          <w:noProof/>
          <w:sz w:val="20"/>
          <w:szCs w:val="20"/>
          <w:lang w:val="es-ES"/>
        </w:rPr>
        <w:t>31.05.2018</w:t>
      </w:r>
      <w:r w:rsidRPr="0011720C">
        <w:rPr>
          <w:rFonts w:ascii="Arial" w:hAnsi="Arial" w:cs="Arial"/>
          <w:noProof/>
          <w:sz w:val="20"/>
          <w:szCs w:val="20"/>
          <w:lang w:val="es-ES"/>
        </w:rPr>
        <w:t>, ora 1</w:t>
      </w:r>
      <w:r w:rsidR="00EC4B0A">
        <w:rPr>
          <w:rFonts w:ascii="Arial" w:hAnsi="Arial" w:cs="Arial"/>
          <w:noProof/>
          <w:sz w:val="20"/>
          <w:szCs w:val="20"/>
          <w:lang w:val="es-ES"/>
        </w:rPr>
        <w:t>4</w:t>
      </w:r>
      <w:r w:rsidRPr="0011720C">
        <w:rPr>
          <w:rFonts w:ascii="Arial" w:hAnsi="Arial" w:cs="Arial"/>
          <w:noProof/>
          <w:sz w:val="20"/>
          <w:szCs w:val="20"/>
          <w:lang w:val="es-ES"/>
        </w:rPr>
        <w:t>.00.</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lastRenderedPageBreak/>
        <w:t xml:space="preserve">GAL FS-TP înregistrează cererea de finanţare în Registrul Cererilor de finanţare, iar solicitantul primeşte un bon cu numărul de înregistrare alocat.    </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 xml:space="preserve">După înregistrare, documentaţia primită de la solicitant este transmisă managerului GAL FS-TP, care, în vederea evaluării proiectului, o repartizează personalului GAL cu atribuţii în acest sens.   </w:t>
      </w:r>
    </w:p>
    <w:p w:rsidR="0011720C" w:rsidRPr="0011720C" w:rsidRDefault="0011720C" w:rsidP="00C37FEC">
      <w:pPr>
        <w:tabs>
          <w:tab w:val="left" w:pos="3568"/>
        </w:tabs>
        <w:spacing w:after="0" w:line="240" w:lineRule="auto"/>
        <w:jc w:val="both"/>
        <w:rPr>
          <w:rFonts w:ascii="Arial" w:hAnsi="Arial" w:cs="Arial"/>
          <w:noProof/>
          <w:sz w:val="20"/>
          <w:szCs w:val="20"/>
          <w:lang w:val="es-ES"/>
        </w:rPr>
      </w:pPr>
    </w:p>
    <w:p w:rsidR="00C37FEC" w:rsidRPr="0011720C" w:rsidRDefault="005644DA" w:rsidP="00C37FEC">
      <w:pPr>
        <w:spacing w:after="0" w:line="240" w:lineRule="auto"/>
        <w:jc w:val="both"/>
        <w:rPr>
          <w:rFonts w:ascii="Arial" w:hAnsi="Arial" w:cs="Arial"/>
          <w:sz w:val="20"/>
          <w:szCs w:val="20"/>
          <w:lang w:val="es-ES"/>
        </w:rPr>
      </w:pPr>
      <w:r w:rsidRPr="0011720C">
        <w:rPr>
          <w:rFonts w:ascii="Arial" w:eastAsia="Calibri" w:hAnsi="Arial" w:cs="Arial"/>
          <w:sz w:val="20"/>
          <w:szCs w:val="20"/>
          <w:lang w:val="es-ES"/>
        </w:rPr>
        <w:t xml:space="preserve">         </w:t>
      </w:r>
      <w:r w:rsidR="00C37FEC" w:rsidRPr="0011720C">
        <w:rPr>
          <w:rFonts w:ascii="Arial" w:eastAsia="Calibri" w:hAnsi="Arial" w:cs="Arial"/>
          <w:sz w:val="20"/>
          <w:szCs w:val="20"/>
          <w:lang w:val="es-ES"/>
        </w:rPr>
        <w:t xml:space="preserve">Proiectul va fi evaluat de </w:t>
      </w:r>
      <w:r w:rsidRPr="0011720C">
        <w:rPr>
          <w:rFonts w:ascii="Arial" w:eastAsia="Calibri" w:hAnsi="Arial" w:cs="Arial"/>
          <w:sz w:val="20"/>
          <w:szCs w:val="20"/>
          <w:lang w:val="es-ES"/>
        </w:rPr>
        <w:t>experții evaluatori</w:t>
      </w:r>
      <w:r w:rsidR="00C37FEC" w:rsidRPr="0011720C">
        <w:rPr>
          <w:rFonts w:ascii="Arial" w:eastAsia="Calibri" w:hAnsi="Arial" w:cs="Arial"/>
          <w:sz w:val="20"/>
          <w:szCs w:val="20"/>
          <w:lang w:val="es-ES"/>
        </w:rPr>
        <w:t xml:space="preserve"> GAL, care v</w:t>
      </w:r>
      <w:r w:rsidRPr="0011720C">
        <w:rPr>
          <w:rFonts w:ascii="Arial" w:eastAsia="Calibri" w:hAnsi="Arial" w:cs="Arial"/>
          <w:sz w:val="20"/>
          <w:szCs w:val="20"/>
          <w:lang w:val="es-ES"/>
        </w:rPr>
        <w:t>or</w:t>
      </w:r>
      <w:r w:rsidR="00C37FEC" w:rsidRPr="0011720C">
        <w:rPr>
          <w:rFonts w:ascii="Arial" w:eastAsia="Calibri" w:hAnsi="Arial" w:cs="Arial"/>
          <w:sz w:val="20"/>
          <w:szCs w:val="20"/>
          <w:lang w:val="es-ES"/>
        </w:rPr>
        <w:t xml:space="preserve"> verifica :</w:t>
      </w:r>
    </w:p>
    <w:p w:rsidR="00C37FEC" w:rsidRPr="0011720C" w:rsidRDefault="00C37FEC" w:rsidP="006E476C">
      <w:pPr>
        <w:spacing w:after="0" w:line="240" w:lineRule="auto"/>
        <w:ind w:left="425"/>
        <w:jc w:val="both"/>
        <w:rPr>
          <w:rFonts w:ascii="Arial" w:hAnsi="Arial" w:cs="Arial"/>
          <w:sz w:val="20"/>
          <w:szCs w:val="20"/>
          <w:lang w:val="es-ES"/>
        </w:rPr>
      </w:pPr>
      <w:r w:rsidRPr="0011720C">
        <w:rPr>
          <w:rFonts w:ascii="Arial" w:eastAsia="Calibri" w:hAnsi="Arial" w:cs="Arial"/>
          <w:sz w:val="20"/>
          <w:szCs w:val="20"/>
          <w:lang w:val="es-ES"/>
        </w:rPr>
        <w:t>- conformitatea proiectului</w:t>
      </w:r>
      <w:r w:rsidR="00046940" w:rsidRPr="0011720C">
        <w:rPr>
          <w:rFonts w:ascii="Arial" w:eastAsia="Calibri" w:hAnsi="Arial" w:cs="Arial"/>
          <w:sz w:val="20"/>
          <w:szCs w:val="20"/>
          <w:lang w:val="es-ES"/>
        </w:rPr>
        <w:t xml:space="preserve">, </w:t>
      </w:r>
      <w:r w:rsidR="00457E55" w:rsidRPr="0011720C">
        <w:rPr>
          <w:rFonts w:ascii="Arial" w:eastAsia="Calibri" w:hAnsi="Arial" w:cs="Arial"/>
          <w:sz w:val="20"/>
          <w:szCs w:val="20"/>
          <w:lang w:val="es-ES"/>
        </w:rPr>
        <w:t>care se realizează în ziua depunerii acestuia.</w:t>
      </w:r>
      <w:r w:rsidR="00046940" w:rsidRPr="0011720C">
        <w:rPr>
          <w:rFonts w:ascii="Arial" w:eastAsia="Calibri" w:hAnsi="Arial" w:cs="Arial"/>
          <w:sz w:val="20"/>
          <w:szCs w:val="20"/>
          <w:lang w:val="es-ES"/>
        </w:rPr>
        <w:t xml:space="preserve"> </w:t>
      </w:r>
    </w:p>
    <w:p w:rsidR="00853662" w:rsidRPr="0011720C" w:rsidRDefault="00C37FEC" w:rsidP="006E476C">
      <w:pPr>
        <w:tabs>
          <w:tab w:val="left" w:pos="3568"/>
        </w:tabs>
        <w:spacing w:after="0" w:line="240" w:lineRule="auto"/>
        <w:ind w:left="425"/>
        <w:jc w:val="both"/>
        <w:rPr>
          <w:rFonts w:ascii="Arial" w:hAnsi="Arial" w:cs="Arial"/>
          <w:noProof/>
          <w:sz w:val="20"/>
          <w:szCs w:val="20"/>
          <w:lang w:val="es-ES"/>
        </w:rPr>
      </w:pPr>
      <w:r w:rsidRPr="0011720C">
        <w:rPr>
          <w:rFonts w:ascii="Arial" w:eastAsia="Calibri" w:hAnsi="Arial" w:cs="Arial"/>
          <w:sz w:val="20"/>
          <w:szCs w:val="20"/>
          <w:lang w:val="es-ES"/>
        </w:rPr>
        <w:t>- eligibilitatea proiectului</w:t>
      </w:r>
      <w:r w:rsidR="00CA386D" w:rsidRPr="0011720C">
        <w:rPr>
          <w:rFonts w:ascii="Arial" w:eastAsia="Calibri" w:hAnsi="Arial" w:cs="Arial"/>
          <w:sz w:val="20"/>
          <w:szCs w:val="20"/>
          <w:lang w:val="es-ES"/>
        </w:rPr>
        <w:t>.</w:t>
      </w:r>
    </w:p>
    <w:p w:rsidR="0011720C" w:rsidRPr="0011720C" w:rsidRDefault="0011720C" w:rsidP="006E476C">
      <w:pPr>
        <w:tabs>
          <w:tab w:val="left" w:pos="3568"/>
        </w:tabs>
        <w:spacing w:after="0" w:line="240" w:lineRule="auto"/>
        <w:jc w:val="both"/>
        <w:rPr>
          <w:rFonts w:ascii="Arial" w:hAnsi="Arial" w:cs="Arial"/>
          <w:noProof/>
          <w:sz w:val="20"/>
          <w:szCs w:val="20"/>
          <w:lang w:val="es-ES"/>
        </w:rPr>
      </w:pPr>
    </w:p>
    <w:p w:rsidR="00DC05F9" w:rsidRPr="0011720C" w:rsidRDefault="00DC05F9" w:rsidP="006E476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Termenul de verificare a unui proiect (conformitate şi eligibilitate) este de maximum 48 de zile lucr</w:t>
      </w:r>
      <w:r w:rsidR="00CA386D" w:rsidRPr="0011720C">
        <w:rPr>
          <w:rFonts w:ascii="Arial" w:hAnsi="Arial" w:cs="Arial"/>
          <w:noProof/>
          <w:sz w:val="20"/>
          <w:szCs w:val="20"/>
          <w:lang w:val="es-ES"/>
        </w:rPr>
        <w:t>ă</w:t>
      </w:r>
      <w:r w:rsidRPr="0011720C">
        <w:rPr>
          <w:rFonts w:ascii="Arial" w:hAnsi="Arial" w:cs="Arial"/>
          <w:noProof/>
          <w:sz w:val="20"/>
          <w:szCs w:val="20"/>
          <w:lang w:val="es-ES"/>
        </w:rPr>
        <w:t xml:space="preserve">toare de la data depunerii proiectului. În acest termen sunt incluse toate etapele procedurale privind evaluarea şi completarea Fișelor de verificare a conformității și a eligibilității, inclusiv finalizarea etapei de soluționare a contestațiilor, dacă este cazul.  </w:t>
      </w:r>
    </w:p>
    <w:p w:rsidR="0011720C" w:rsidRPr="0011720C" w:rsidRDefault="0011720C" w:rsidP="006E476C">
      <w:pPr>
        <w:tabs>
          <w:tab w:val="left" w:pos="3568"/>
        </w:tabs>
        <w:spacing w:after="0" w:line="240" w:lineRule="auto"/>
        <w:ind w:left="425"/>
        <w:jc w:val="both"/>
        <w:rPr>
          <w:rFonts w:ascii="Arial" w:eastAsia="Calibri" w:hAnsi="Arial" w:cs="Arial"/>
          <w:sz w:val="20"/>
          <w:szCs w:val="20"/>
          <w:lang w:val="es-ES"/>
        </w:rPr>
      </w:pPr>
    </w:p>
    <w:p w:rsidR="00C37FEC" w:rsidRPr="0011720C" w:rsidRDefault="00795DBD" w:rsidP="006E476C">
      <w:pPr>
        <w:tabs>
          <w:tab w:val="left" w:pos="3568"/>
        </w:tabs>
        <w:spacing w:after="0" w:line="240" w:lineRule="auto"/>
        <w:ind w:left="425"/>
        <w:jc w:val="both"/>
        <w:rPr>
          <w:rFonts w:ascii="Arial" w:eastAsia="Calibri" w:hAnsi="Arial" w:cs="Arial"/>
          <w:sz w:val="20"/>
          <w:szCs w:val="20"/>
          <w:lang w:val="es-ES"/>
        </w:rPr>
      </w:pPr>
      <w:r w:rsidRPr="0011720C">
        <w:rPr>
          <w:rFonts w:ascii="Arial" w:eastAsia="Calibri" w:hAnsi="Arial" w:cs="Arial"/>
          <w:sz w:val="20"/>
          <w:szCs w:val="20"/>
          <w:lang w:val="es-ES"/>
        </w:rPr>
        <w:t>- criteriile</w:t>
      </w:r>
      <w:r w:rsidR="00C37FEC" w:rsidRPr="0011720C">
        <w:rPr>
          <w:rFonts w:ascii="Arial" w:eastAsia="Calibri" w:hAnsi="Arial" w:cs="Arial"/>
          <w:sz w:val="20"/>
          <w:szCs w:val="20"/>
          <w:lang w:val="es-ES"/>
        </w:rPr>
        <w:t xml:space="preserve"> de selecție îndeplinite de</w:t>
      </w:r>
      <w:r w:rsidR="005E241B" w:rsidRPr="0011720C">
        <w:rPr>
          <w:rFonts w:ascii="Arial" w:eastAsia="Calibri" w:hAnsi="Arial" w:cs="Arial"/>
          <w:sz w:val="20"/>
          <w:szCs w:val="20"/>
          <w:lang w:val="es-ES"/>
        </w:rPr>
        <w:t xml:space="preserve"> proiect, care </w:t>
      </w:r>
      <w:r w:rsidR="00636402" w:rsidRPr="0011720C">
        <w:rPr>
          <w:rFonts w:ascii="Arial" w:eastAsia="Calibri" w:hAnsi="Arial" w:cs="Arial"/>
          <w:sz w:val="20"/>
          <w:szCs w:val="20"/>
          <w:lang w:val="es-ES"/>
        </w:rPr>
        <w:t>s</w:t>
      </w:r>
      <w:r w:rsidR="005E241B" w:rsidRPr="0011720C">
        <w:rPr>
          <w:rFonts w:ascii="Arial" w:eastAsia="Calibri" w:hAnsi="Arial" w:cs="Arial"/>
          <w:sz w:val="20"/>
          <w:szCs w:val="20"/>
          <w:lang w:val="es-ES"/>
        </w:rPr>
        <w:t xml:space="preserve">e realizează </w:t>
      </w:r>
      <w:r w:rsidR="00987BE2" w:rsidRPr="0011720C">
        <w:rPr>
          <w:rFonts w:ascii="Arial" w:eastAsia="Calibri" w:hAnsi="Arial" w:cs="Arial"/>
          <w:sz w:val="20"/>
          <w:szCs w:val="20"/>
          <w:lang w:val="es-ES"/>
        </w:rPr>
        <w:t>în termen de 5 zile lucrătoare de la</w:t>
      </w:r>
      <w:r w:rsidR="006E476C" w:rsidRPr="0011720C">
        <w:rPr>
          <w:rFonts w:ascii="Arial" w:eastAsia="Calibri" w:hAnsi="Arial" w:cs="Arial"/>
          <w:sz w:val="20"/>
          <w:szCs w:val="20"/>
          <w:lang w:val="es-ES"/>
        </w:rPr>
        <w:t xml:space="preserve"> finalizarea eligibilității</w:t>
      </w:r>
      <w:r w:rsidR="005644DA" w:rsidRPr="0011720C">
        <w:rPr>
          <w:rFonts w:ascii="Arial" w:eastAsia="Calibri" w:hAnsi="Arial" w:cs="Arial"/>
          <w:sz w:val="20"/>
          <w:szCs w:val="20"/>
          <w:lang w:val="es-ES"/>
        </w:rPr>
        <w:t>.</w:t>
      </w:r>
      <w:r w:rsidR="00987BE2" w:rsidRPr="0011720C">
        <w:rPr>
          <w:rFonts w:ascii="Arial" w:eastAsia="Calibri" w:hAnsi="Arial" w:cs="Arial"/>
          <w:sz w:val="20"/>
          <w:szCs w:val="20"/>
          <w:lang w:val="es-ES"/>
        </w:rPr>
        <w:t xml:space="preserve"> </w:t>
      </w:r>
    </w:p>
    <w:p w:rsidR="0011720C" w:rsidRPr="0011720C" w:rsidRDefault="0011720C" w:rsidP="006E476C">
      <w:pPr>
        <w:tabs>
          <w:tab w:val="left" w:pos="3568"/>
        </w:tabs>
        <w:spacing w:after="0" w:line="240" w:lineRule="auto"/>
        <w:ind w:left="425"/>
        <w:jc w:val="both"/>
        <w:rPr>
          <w:rFonts w:ascii="Arial" w:hAnsi="Arial" w:cs="Arial"/>
          <w:sz w:val="20"/>
          <w:szCs w:val="20"/>
          <w:lang w:val="es-ES"/>
        </w:rPr>
      </w:pPr>
    </w:p>
    <w:p w:rsidR="00C37FEC" w:rsidRPr="0011720C" w:rsidRDefault="00C37FEC" w:rsidP="006E476C">
      <w:pPr>
        <w:spacing w:after="0" w:line="240" w:lineRule="auto"/>
        <w:jc w:val="both"/>
        <w:rPr>
          <w:rFonts w:ascii="Arial" w:hAnsi="Arial" w:cs="Arial"/>
          <w:sz w:val="20"/>
          <w:szCs w:val="20"/>
          <w:lang w:val="es-ES"/>
        </w:rPr>
      </w:pPr>
      <w:r w:rsidRPr="0011720C">
        <w:rPr>
          <w:rFonts w:ascii="Arial" w:eastAsia="Calibri" w:hAnsi="Arial" w:cs="Arial"/>
          <w:sz w:val="20"/>
          <w:szCs w:val="20"/>
          <w:lang w:val="es-ES"/>
        </w:rPr>
        <w:t>În cadrul procesului de evaluare, experții GAL îşi rezervă dreptul de a solicita documente sau informaţii suplimentare dacă</w:t>
      </w:r>
      <w:r w:rsidR="008E05E1" w:rsidRPr="0011720C">
        <w:rPr>
          <w:rFonts w:ascii="Arial" w:eastAsia="Calibri" w:hAnsi="Arial" w:cs="Arial"/>
          <w:sz w:val="20"/>
          <w:szCs w:val="20"/>
          <w:lang w:val="es-ES"/>
        </w:rPr>
        <w:t xml:space="preserve"> </w:t>
      </w:r>
      <w:r w:rsidRPr="0011720C">
        <w:rPr>
          <w:rFonts w:ascii="Arial" w:eastAsia="Calibri" w:hAnsi="Arial" w:cs="Arial"/>
          <w:sz w:val="20"/>
          <w:szCs w:val="20"/>
          <w:lang w:val="es-ES"/>
        </w:rPr>
        <w:t>pe parcursul verificărilor se constată că este necesar.</w:t>
      </w:r>
    </w:p>
    <w:p w:rsidR="00C37FEC" w:rsidRPr="0011720C" w:rsidRDefault="00C37FEC" w:rsidP="006E476C">
      <w:pPr>
        <w:spacing w:after="0" w:line="240" w:lineRule="auto"/>
        <w:rPr>
          <w:rFonts w:ascii="Arial" w:hAnsi="Arial" w:cs="Arial"/>
          <w:b/>
          <w:sz w:val="20"/>
          <w:szCs w:val="20"/>
          <w:lang w:val="es-ES"/>
        </w:rPr>
      </w:pPr>
    </w:p>
    <w:p w:rsidR="00C37FEC" w:rsidRDefault="00C37FEC" w:rsidP="00C37FEC">
      <w:pPr>
        <w:spacing w:after="0" w:line="240" w:lineRule="auto"/>
        <w:rPr>
          <w:rFonts w:ascii="Arial" w:hAnsi="Arial" w:cs="Arial"/>
          <w:b/>
          <w:sz w:val="20"/>
          <w:szCs w:val="20"/>
          <w:lang w:val="es-ES"/>
        </w:rPr>
      </w:pPr>
      <w:r w:rsidRPr="0011720C">
        <w:rPr>
          <w:rFonts w:ascii="Arial" w:hAnsi="Arial" w:cs="Arial"/>
          <w:b/>
          <w:sz w:val="20"/>
          <w:szCs w:val="20"/>
          <w:lang w:val="es-ES"/>
        </w:rPr>
        <w:t xml:space="preserve">4. Componența și obligațiile </w:t>
      </w:r>
      <w:r w:rsidR="00A15017" w:rsidRPr="0011720C">
        <w:rPr>
          <w:rFonts w:ascii="Arial" w:hAnsi="Arial" w:cs="Arial"/>
          <w:b/>
          <w:sz w:val="20"/>
          <w:szCs w:val="20"/>
          <w:lang w:val="es-ES"/>
        </w:rPr>
        <w:t>C</w:t>
      </w:r>
      <w:r w:rsidRPr="0011720C">
        <w:rPr>
          <w:rFonts w:ascii="Arial" w:hAnsi="Arial" w:cs="Arial"/>
          <w:b/>
          <w:sz w:val="20"/>
          <w:szCs w:val="20"/>
          <w:lang w:val="es-ES"/>
        </w:rPr>
        <w:t xml:space="preserve">omitetului de selecție a proiectelor și a </w:t>
      </w:r>
      <w:r w:rsidR="00A15017" w:rsidRPr="0011720C">
        <w:rPr>
          <w:rFonts w:ascii="Arial" w:hAnsi="Arial" w:cs="Arial"/>
          <w:b/>
          <w:sz w:val="20"/>
          <w:szCs w:val="20"/>
          <w:lang w:val="es-ES"/>
        </w:rPr>
        <w:t>C</w:t>
      </w:r>
      <w:r w:rsidRPr="0011720C">
        <w:rPr>
          <w:rFonts w:ascii="Arial" w:hAnsi="Arial" w:cs="Arial"/>
          <w:b/>
          <w:sz w:val="20"/>
          <w:szCs w:val="20"/>
          <w:lang w:val="es-ES"/>
        </w:rPr>
        <w:t>omisiei de soluționare a contestațiilor</w:t>
      </w:r>
    </w:p>
    <w:p w:rsidR="00B063EB" w:rsidRPr="0011720C" w:rsidRDefault="00B063EB" w:rsidP="00C37FEC">
      <w:pPr>
        <w:spacing w:after="0" w:line="240" w:lineRule="auto"/>
        <w:rPr>
          <w:rFonts w:ascii="Arial" w:hAnsi="Arial" w:cs="Arial"/>
          <w:b/>
          <w:sz w:val="20"/>
          <w:szCs w:val="20"/>
          <w:lang w:val="es-ES"/>
        </w:rPr>
      </w:pPr>
    </w:p>
    <w:p w:rsidR="00C37FEC" w:rsidRPr="0011720C" w:rsidRDefault="00A15017" w:rsidP="00C37FEC">
      <w:pPr>
        <w:tabs>
          <w:tab w:val="left" w:pos="3568"/>
        </w:tabs>
        <w:spacing w:after="0" w:line="240" w:lineRule="auto"/>
        <w:jc w:val="both"/>
        <w:rPr>
          <w:rFonts w:ascii="Arial" w:hAnsi="Arial" w:cs="Arial"/>
          <w:b/>
          <w:noProof/>
          <w:sz w:val="20"/>
          <w:szCs w:val="20"/>
          <w:lang w:val="es-ES"/>
        </w:rPr>
      </w:pPr>
      <w:r w:rsidRPr="0011720C">
        <w:rPr>
          <w:rFonts w:ascii="Arial" w:hAnsi="Arial" w:cs="Arial"/>
          <w:b/>
          <w:noProof/>
          <w:sz w:val="20"/>
          <w:szCs w:val="20"/>
          <w:lang w:val="es-ES"/>
        </w:rPr>
        <w:t xml:space="preserve">            </w:t>
      </w:r>
      <w:r w:rsidR="00C37FEC" w:rsidRPr="0011720C">
        <w:rPr>
          <w:rFonts w:ascii="Arial" w:hAnsi="Arial" w:cs="Arial"/>
          <w:b/>
          <w:noProof/>
          <w:sz w:val="20"/>
          <w:szCs w:val="20"/>
          <w:lang w:val="es-ES"/>
        </w:rPr>
        <w:t>4.1. Comitetul de Selecție a Proiectelor  (CSP)</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 xml:space="preserve">            CSP reprezintă organismul tehnic cu responsabilităţi privind selectarea pentru finanţare a proiectelor depuse la GAL FS-TP în cadrul măsurilor cuprinse în SDL 2016-2023, inclusiv pentru măsura </w:t>
      </w:r>
      <w:r w:rsidRPr="0011720C">
        <w:rPr>
          <w:rFonts w:ascii="Arial" w:hAnsi="Arial" w:cs="Arial"/>
          <w:b/>
          <w:sz w:val="20"/>
          <w:szCs w:val="20"/>
          <w:lang w:val="es-ES"/>
        </w:rPr>
        <w:t xml:space="preserve">M6/1B/6B - </w:t>
      </w:r>
      <w:r w:rsidRPr="0011720C">
        <w:rPr>
          <w:rStyle w:val="Emphasis"/>
          <w:rFonts w:ascii="Arial" w:hAnsi="Arial" w:cs="Arial"/>
          <w:b/>
          <w:sz w:val="20"/>
          <w:szCs w:val="20"/>
          <w:shd w:val="clear" w:color="auto" w:fill="FFFFFF"/>
          <w:lang w:val="es-ES"/>
        </w:rPr>
        <w:t>"Investiții în infrastructura socială a teritoriului"</w:t>
      </w:r>
      <w:r w:rsidRPr="0011720C">
        <w:rPr>
          <w:rFonts w:ascii="Arial" w:hAnsi="Arial" w:cs="Arial"/>
          <w:noProof/>
          <w:sz w:val="20"/>
          <w:szCs w:val="20"/>
          <w:lang w:val="es-ES"/>
        </w:rPr>
        <w:t xml:space="preserve">. </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Componența şi structura CSP este prevăzută în SDL aprobată de MADR – DGDR AM PNDR, având 9 membrii titulari și 9 membrii supleanți, conform Hotărârii AGA nr.9 din 04.11.2016.</w:t>
      </w:r>
    </w:p>
    <w:tbl>
      <w:tblPr>
        <w:tblStyle w:val="TableGrid"/>
        <w:tblpPr w:leftFromText="180" w:rightFromText="180" w:vertAnchor="text" w:horzAnchor="margin" w:tblpX="250" w:tblpY="246"/>
        <w:tblW w:w="9747" w:type="dxa"/>
        <w:tblLook w:val="04A0" w:firstRow="1" w:lastRow="0" w:firstColumn="1" w:lastColumn="0" w:noHBand="0" w:noVBand="1"/>
      </w:tblPr>
      <w:tblGrid>
        <w:gridCol w:w="5495"/>
        <w:gridCol w:w="1417"/>
        <w:gridCol w:w="2835"/>
      </w:tblGrid>
      <w:tr w:rsidR="00C37FEC" w:rsidRPr="0011720C" w:rsidTr="00BA1A85">
        <w:tc>
          <w:tcPr>
            <w:tcW w:w="9747" w:type="dxa"/>
            <w:gridSpan w:val="3"/>
            <w:shd w:val="clear" w:color="auto" w:fill="92D050"/>
          </w:tcPr>
          <w:p w:rsidR="00C37FEC" w:rsidRPr="0011720C" w:rsidRDefault="00C37FEC" w:rsidP="00BA1A85">
            <w:pPr>
              <w:jc w:val="both"/>
              <w:rPr>
                <w:rFonts w:ascii="Arial" w:hAnsi="Arial" w:cs="Arial"/>
                <w:b/>
                <w:noProof/>
                <w:sz w:val="20"/>
                <w:szCs w:val="20"/>
              </w:rPr>
            </w:pPr>
            <w:r w:rsidRPr="0011720C">
              <w:rPr>
                <w:rFonts w:ascii="Arial" w:hAnsi="Arial" w:cs="Arial"/>
                <w:b/>
                <w:noProof/>
                <w:sz w:val="20"/>
                <w:szCs w:val="20"/>
              </w:rPr>
              <w:t>PARTENERI PUBLICI (22,22 %)</w:t>
            </w:r>
          </w:p>
        </w:tc>
      </w:tr>
      <w:tr w:rsidR="00C37FEC" w:rsidRPr="0011720C" w:rsidTr="00BA1A85">
        <w:tc>
          <w:tcPr>
            <w:tcW w:w="549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Partener</w:t>
            </w:r>
          </w:p>
        </w:tc>
        <w:tc>
          <w:tcPr>
            <w:tcW w:w="1417" w:type="dxa"/>
          </w:tcPr>
          <w:p w:rsidR="00C37FEC" w:rsidRPr="0011720C" w:rsidRDefault="00C37FEC" w:rsidP="00BA1A85">
            <w:pPr>
              <w:ind w:left="-108" w:right="-108" w:firstLine="34"/>
              <w:jc w:val="both"/>
              <w:rPr>
                <w:rFonts w:ascii="Arial" w:hAnsi="Arial" w:cs="Arial"/>
                <w:noProof/>
                <w:sz w:val="20"/>
                <w:szCs w:val="20"/>
              </w:rPr>
            </w:pPr>
            <w:r w:rsidRPr="0011720C">
              <w:rPr>
                <w:rFonts w:ascii="Arial" w:hAnsi="Arial" w:cs="Arial"/>
                <w:noProof/>
                <w:sz w:val="20"/>
                <w:szCs w:val="20"/>
              </w:rPr>
              <w:t>Funcția în CS</w:t>
            </w:r>
          </w:p>
        </w:tc>
        <w:tc>
          <w:tcPr>
            <w:tcW w:w="283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Tip/Observații</w:t>
            </w:r>
          </w:p>
        </w:tc>
      </w:tr>
      <w:tr w:rsidR="00C37FEC" w:rsidRPr="0011720C" w:rsidTr="00BA1A85">
        <w:tc>
          <w:tcPr>
            <w:tcW w:w="549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Comuna Domnești</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ind w:right="-108"/>
              <w:jc w:val="both"/>
              <w:rPr>
                <w:rFonts w:ascii="Arial" w:hAnsi="Arial" w:cs="Arial"/>
                <w:noProof/>
                <w:sz w:val="20"/>
                <w:szCs w:val="20"/>
              </w:rPr>
            </w:pPr>
            <w:r w:rsidRPr="0011720C">
              <w:rPr>
                <w:rFonts w:ascii="Arial" w:hAnsi="Arial" w:cs="Arial"/>
                <w:noProof/>
                <w:sz w:val="20"/>
                <w:szCs w:val="20"/>
              </w:rPr>
              <w:t>UAT rural/ Titular</w:t>
            </w:r>
          </w:p>
        </w:tc>
      </w:tr>
      <w:tr w:rsidR="00C37FEC" w:rsidRPr="0011720C" w:rsidTr="00BA1A85">
        <w:tc>
          <w:tcPr>
            <w:tcW w:w="549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Comuna Nucșoara</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ind w:right="-108"/>
              <w:jc w:val="both"/>
              <w:rPr>
                <w:rFonts w:ascii="Arial" w:hAnsi="Arial" w:cs="Arial"/>
                <w:noProof/>
                <w:sz w:val="20"/>
                <w:szCs w:val="20"/>
              </w:rPr>
            </w:pPr>
            <w:r w:rsidRPr="0011720C">
              <w:rPr>
                <w:rFonts w:ascii="Arial" w:hAnsi="Arial" w:cs="Arial"/>
                <w:noProof/>
                <w:sz w:val="20"/>
                <w:szCs w:val="20"/>
              </w:rPr>
              <w:t>UAT rural/Supleant</w:t>
            </w:r>
          </w:p>
        </w:tc>
      </w:tr>
      <w:tr w:rsidR="00C37FEC" w:rsidRPr="0011720C" w:rsidTr="00BA1A85">
        <w:tc>
          <w:tcPr>
            <w:tcW w:w="5495" w:type="dxa"/>
          </w:tcPr>
          <w:p w:rsidR="00C37FEC" w:rsidRPr="0011720C" w:rsidRDefault="00C37FEC" w:rsidP="00BA1A85">
            <w:pPr>
              <w:ind w:left="-1134" w:firstLine="1134"/>
              <w:jc w:val="both"/>
              <w:rPr>
                <w:rFonts w:ascii="Arial" w:hAnsi="Arial" w:cs="Arial"/>
                <w:noProof/>
                <w:sz w:val="20"/>
                <w:szCs w:val="20"/>
              </w:rPr>
            </w:pPr>
            <w:r w:rsidRPr="0011720C">
              <w:rPr>
                <w:rFonts w:ascii="Arial" w:hAnsi="Arial" w:cs="Arial"/>
                <w:noProof/>
                <w:sz w:val="20"/>
                <w:szCs w:val="20"/>
              </w:rPr>
              <w:t>Comuna Valea Iașului</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ind w:right="-108"/>
              <w:jc w:val="both"/>
              <w:rPr>
                <w:rFonts w:ascii="Arial" w:hAnsi="Arial" w:cs="Arial"/>
                <w:noProof/>
                <w:sz w:val="20"/>
                <w:szCs w:val="20"/>
              </w:rPr>
            </w:pPr>
            <w:r w:rsidRPr="0011720C">
              <w:rPr>
                <w:rFonts w:ascii="Arial" w:hAnsi="Arial" w:cs="Arial"/>
                <w:noProof/>
                <w:sz w:val="20"/>
                <w:szCs w:val="20"/>
              </w:rPr>
              <w:t>UAT rural/ Titular</w:t>
            </w:r>
          </w:p>
        </w:tc>
      </w:tr>
      <w:tr w:rsidR="00C37FEC" w:rsidRPr="0011720C" w:rsidTr="00BA1A85">
        <w:tc>
          <w:tcPr>
            <w:tcW w:w="549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Comuna Mușătești</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ind w:right="-108"/>
              <w:jc w:val="both"/>
              <w:rPr>
                <w:rFonts w:ascii="Arial" w:hAnsi="Arial" w:cs="Arial"/>
                <w:noProof/>
                <w:sz w:val="20"/>
                <w:szCs w:val="20"/>
              </w:rPr>
            </w:pPr>
            <w:r w:rsidRPr="0011720C">
              <w:rPr>
                <w:rFonts w:ascii="Arial" w:hAnsi="Arial" w:cs="Arial"/>
                <w:noProof/>
                <w:sz w:val="20"/>
                <w:szCs w:val="20"/>
              </w:rPr>
              <w:t>UAT rural/ Supleant</w:t>
            </w:r>
          </w:p>
        </w:tc>
      </w:tr>
      <w:tr w:rsidR="00C37FEC" w:rsidRPr="0011720C" w:rsidTr="00BA1A85">
        <w:tc>
          <w:tcPr>
            <w:tcW w:w="9747" w:type="dxa"/>
            <w:gridSpan w:val="3"/>
            <w:shd w:val="clear" w:color="auto" w:fill="92D050"/>
          </w:tcPr>
          <w:p w:rsidR="00C37FEC" w:rsidRPr="0011720C" w:rsidRDefault="00C37FEC" w:rsidP="00BA1A85">
            <w:pPr>
              <w:jc w:val="both"/>
              <w:rPr>
                <w:rFonts w:ascii="Arial" w:hAnsi="Arial" w:cs="Arial"/>
                <w:b/>
                <w:noProof/>
                <w:sz w:val="20"/>
                <w:szCs w:val="20"/>
              </w:rPr>
            </w:pPr>
            <w:r w:rsidRPr="0011720C">
              <w:rPr>
                <w:rFonts w:ascii="Arial" w:hAnsi="Arial" w:cs="Arial"/>
                <w:b/>
                <w:noProof/>
                <w:sz w:val="20"/>
                <w:szCs w:val="20"/>
              </w:rPr>
              <w:t>PARTENERI PRIVAȚI (44,44%)</w:t>
            </w:r>
          </w:p>
        </w:tc>
      </w:tr>
      <w:tr w:rsidR="00C37FEC" w:rsidRPr="0011720C" w:rsidTr="00BA1A85">
        <w:tc>
          <w:tcPr>
            <w:tcW w:w="5495" w:type="dxa"/>
          </w:tcPr>
          <w:p w:rsidR="00C37FEC" w:rsidRPr="0011720C" w:rsidRDefault="00C37FEC" w:rsidP="00BA1A85">
            <w:pPr>
              <w:ind w:right="-108"/>
              <w:rPr>
                <w:rFonts w:ascii="Arial" w:hAnsi="Arial" w:cs="Arial"/>
                <w:noProof/>
                <w:sz w:val="20"/>
                <w:szCs w:val="20"/>
              </w:rPr>
            </w:pPr>
            <w:r w:rsidRPr="0011720C">
              <w:rPr>
                <w:rFonts w:ascii="Arial" w:hAnsi="Arial" w:cs="Arial"/>
                <w:noProof/>
                <w:sz w:val="20"/>
                <w:szCs w:val="20"/>
              </w:rPr>
              <w:t>Asoc. Horticola Corbi 2009</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Președinte</w:t>
            </w:r>
          </w:p>
        </w:tc>
        <w:tc>
          <w:tcPr>
            <w:tcW w:w="283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Agricol/Titular</w:t>
            </w:r>
          </w:p>
        </w:tc>
      </w:tr>
      <w:tr w:rsidR="00C37FEC" w:rsidRPr="0011720C" w:rsidTr="00BA1A85">
        <w:tc>
          <w:tcPr>
            <w:tcW w:w="549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SC Bonjour Expert SRL</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Locțiitor</w:t>
            </w:r>
          </w:p>
        </w:tc>
        <w:tc>
          <w:tcPr>
            <w:tcW w:w="283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Depozitari/Supleant</w:t>
            </w:r>
          </w:p>
        </w:tc>
      </w:tr>
      <w:tr w:rsidR="00C37FEC" w:rsidRPr="0011720C" w:rsidTr="00BA1A85">
        <w:tc>
          <w:tcPr>
            <w:tcW w:w="549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SC Frăția Lupilor SRL</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Comerț/Titular</w:t>
            </w:r>
          </w:p>
        </w:tc>
      </w:tr>
      <w:tr w:rsidR="00C37FEC" w:rsidRPr="0011720C" w:rsidTr="00BA1A85">
        <w:tc>
          <w:tcPr>
            <w:tcW w:w="549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SC Pantis SRL</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Comerț/Supleant</w:t>
            </w:r>
          </w:p>
        </w:tc>
      </w:tr>
      <w:tr w:rsidR="00C37FEC" w:rsidRPr="0011720C" w:rsidTr="00BA1A85">
        <w:tc>
          <w:tcPr>
            <w:tcW w:w="5495" w:type="dxa"/>
          </w:tcPr>
          <w:p w:rsidR="00C37FEC" w:rsidRPr="0011720C" w:rsidRDefault="00C37FEC" w:rsidP="00BA1A85">
            <w:pPr>
              <w:ind w:right="-173"/>
              <w:jc w:val="both"/>
              <w:rPr>
                <w:rFonts w:ascii="Arial" w:hAnsi="Arial" w:cs="Arial"/>
                <w:noProof/>
                <w:sz w:val="20"/>
                <w:szCs w:val="20"/>
              </w:rPr>
            </w:pPr>
            <w:r w:rsidRPr="0011720C">
              <w:rPr>
                <w:rFonts w:ascii="Arial" w:hAnsi="Arial" w:cs="Arial"/>
                <w:noProof/>
                <w:sz w:val="20"/>
                <w:szCs w:val="20"/>
              </w:rPr>
              <w:t>SC Daniki Comimpex 94 SRL</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Producție/Titular</w:t>
            </w:r>
          </w:p>
        </w:tc>
      </w:tr>
      <w:tr w:rsidR="00C37FEC" w:rsidRPr="0011720C" w:rsidTr="00BA1A85">
        <w:tc>
          <w:tcPr>
            <w:tcW w:w="549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SC Hristo Unico SRL</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Comerț/Supleant</w:t>
            </w:r>
          </w:p>
        </w:tc>
      </w:tr>
      <w:tr w:rsidR="00C37FEC" w:rsidRPr="0011720C" w:rsidTr="00BA1A85">
        <w:tc>
          <w:tcPr>
            <w:tcW w:w="5495" w:type="dxa"/>
          </w:tcPr>
          <w:p w:rsidR="00C37FEC" w:rsidRPr="0011720C" w:rsidRDefault="00C37FEC" w:rsidP="00BA1A85">
            <w:pPr>
              <w:ind w:right="-108"/>
              <w:jc w:val="both"/>
              <w:rPr>
                <w:rFonts w:ascii="Arial" w:hAnsi="Arial" w:cs="Arial"/>
                <w:noProof/>
                <w:sz w:val="20"/>
                <w:szCs w:val="20"/>
              </w:rPr>
            </w:pPr>
            <w:r w:rsidRPr="0011720C">
              <w:rPr>
                <w:rFonts w:ascii="Arial" w:hAnsi="Arial" w:cs="Arial"/>
                <w:noProof/>
                <w:sz w:val="20"/>
                <w:szCs w:val="20"/>
              </w:rPr>
              <w:t>PFA Comandașu Paraschiva</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Meșteșug/Titular</w:t>
            </w:r>
          </w:p>
        </w:tc>
      </w:tr>
      <w:tr w:rsidR="00C37FEC" w:rsidRPr="0011720C" w:rsidTr="00BA1A85">
        <w:tc>
          <w:tcPr>
            <w:tcW w:w="549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PFA Stoica Daniela</w:t>
            </w:r>
          </w:p>
        </w:tc>
        <w:tc>
          <w:tcPr>
            <w:tcW w:w="1417"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jc w:val="both"/>
              <w:rPr>
                <w:rFonts w:ascii="Arial" w:hAnsi="Arial" w:cs="Arial"/>
                <w:noProof/>
                <w:sz w:val="20"/>
                <w:szCs w:val="20"/>
              </w:rPr>
            </w:pPr>
            <w:r w:rsidRPr="0011720C">
              <w:rPr>
                <w:rFonts w:ascii="Arial" w:hAnsi="Arial" w:cs="Arial"/>
                <w:noProof/>
                <w:sz w:val="20"/>
                <w:szCs w:val="20"/>
              </w:rPr>
              <w:t>Servicii/Supleant</w:t>
            </w:r>
          </w:p>
        </w:tc>
      </w:tr>
      <w:tr w:rsidR="00C37FEC" w:rsidRPr="0011720C" w:rsidTr="00BA1A85">
        <w:tc>
          <w:tcPr>
            <w:tcW w:w="9747" w:type="dxa"/>
            <w:gridSpan w:val="3"/>
            <w:shd w:val="clear" w:color="auto" w:fill="92D050"/>
          </w:tcPr>
          <w:p w:rsidR="00C37FEC" w:rsidRPr="0011720C" w:rsidRDefault="00C37FEC" w:rsidP="00BA1A85">
            <w:pPr>
              <w:spacing w:line="276" w:lineRule="auto"/>
              <w:jc w:val="both"/>
              <w:rPr>
                <w:rFonts w:ascii="Arial" w:hAnsi="Arial" w:cs="Arial"/>
                <w:b/>
                <w:noProof/>
                <w:sz w:val="20"/>
                <w:szCs w:val="20"/>
              </w:rPr>
            </w:pPr>
            <w:r w:rsidRPr="0011720C">
              <w:rPr>
                <w:rFonts w:ascii="Arial" w:hAnsi="Arial" w:cs="Arial"/>
                <w:b/>
                <w:noProof/>
                <w:sz w:val="20"/>
                <w:szCs w:val="20"/>
              </w:rPr>
              <w:t>SOCIETATE CIVILĂ (33,34 %)</w:t>
            </w:r>
          </w:p>
        </w:tc>
      </w:tr>
      <w:tr w:rsidR="00C37FEC" w:rsidRPr="0011720C" w:rsidTr="00BA1A85">
        <w:tc>
          <w:tcPr>
            <w:tcW w:w="5495" w:type="dxa"/>
          </w:tcPr>
          <w:p w:rsidR="00C37FEC" w:rsidRPr="0011720C" w:rsidRDefault="00C37FEC" w:rsidP="00BA1A85">
            <w:pPr>
              <w:spacing w:line="276" w:lineRule="auto"/>
              <w:rPr>
                <w:rFonts w:ascii="Arial" w:hAnsi="Arial" w:cs="Arial"/>
                <w:noProof/>
                <w:sz w:val="20"/>
                <w:szCs w:val="20"/>
              </w:rPr>
            </w:pPr>
            <w:r w:rsidRPr="0011720C">
              <w:rPr>
                <w:rFonts w:ascii="Arial" w:hAnsi="Arial" w:cs="Arial"/>
                <w:noProof/>
                <w:sz w:val="20"/>
                <w:szCs w:val="20"/>
              </w:rPr>
              <w:t>Asociația Valea Soarelui</w:t>
            </w:r>
          </w:p>
        </w:tc>
        <w:tc>
          <w:tcPr>
            <w:tcW w:w="1417"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Asociație/Titular</w:t>
            </w:r>
          </w:p>
        </w:tc>
      </w:tr>
      <w:tr w:rsidR="00C37FEC" w:rsidRPr="0011720C" w:rsidTr="00BA1A85">
        <w:tc>
          <w:tcPr>
            <w:tcW w:w="5495" w:type="dxa"/>
          </w:tcPr>
          <w:p w:rsidR="00C37FEC" w:rsidRPr="0011720C" w:rsidRDefault="00C37FEC" w:rsidP="00BA1A85">
            <w:pPr>
              <w:spacing w:line="276" w:lineRule="auto"/>
              <w:rPr>
                <w:rFonts w:ascii="Arial" w:hAnsi="Arial" w:cs="Arial"/>
                <w:noProof/>
                <w:sz w:val="20"/>
                <w:szCs w:val="20"/>
                <w:lang w:val="es-ES"/>
              </w:rPr>
            </w:pPr>
            <w:r w:rsidRPr="0011720C">
              <w:rPr>
                <w:rFonts w:ascii="Arial" w:hAnsi="Arial" w:cs="Arial"/>
                <w:noProof/>
                <w:sz w:val="20"/>
                <w:szCs w:val="20"/>
                <w:lang w:val="es-ES"/>
              </w:rPr>
              <w:t>Asociația zootehnică Floare de Colț</w:t>
            </w:r>
          </w:p>
        </w:tc>
        <w:tc>
          <w:tcPr>
            <w:tcW w:w="1417"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Zootehnie/Supleant</w:t>
            </w:r>
          </w:p>
        </w:tc>
      </w:tr>
      <w:tr w:rsidR="00C37FEC" w:rsidRPr="0011720C" w:rsidTr="00BA1A85">
        <w:tc>
          <w:tcPr>
            <w:tcW w:w="5495" w:type="dxa"/>
          </w:tcPr>
          <w:p w:rsidR="00C37FEC" w:rsidRPr="0011720C" w:rsidRDefault="00C37FEC" w:rsidP="00BA1A85">
            <w:pPr>
              <w:spacing w:line="276" w:lineRule="auto"/>
              <w:rPr>
                <w:rFonts w:ascii="Arial" w:hAnsi="Arial" w:cs="Arial"/>
                <w:noProof/>
                <w:sz w:val="20"/>
                <w:szCs w:val="20"/>
              </w:rPr>
            </w:pPr>
            <w:r w:rsidRPr="0011720C">
              <w:rPr>
                <w:rFonts w:ascii="Arial" w:hAnsi="Arial" w:cs="Arial"/>
                <w:noProof/>
                <w:sz w:val="20"/>
                <w:szCs w:val="20"/>
              </w:rPr>
              <w:t>Asociația Paraschiva</w:t>
            </w:r>
          </w:p>
        </w:tc>
        <w:tc>
          <w:tcPr>
            <w:tcW w:w="1417"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Social/Titular</w:t>
            </w:r>
          </w:p>
        </w:tc>
      </w:tr>
      <w:tr w:rsidR="00C37FEC" w:rsidRPr="0011720C" w:rsidTr="00BA1A85">
        <w:tc>
          <w:tcPr>
            <w:tcW w:w="5495" w:type="dxa"/>
          </w:tcPr>
          <w:p w:rsidR="00C37FEC" w:rsidRPr="0011720C" w:rsidRDefault="00C37FEC" w:rsidP="00BA1A85">
            <w:pPr>
              <w:spacing w:line="276" w:lineRule="auto"/>
              <w:ind w:right="-108"/>
              <w:rPr>
                <w:rFonts w:ascii="Arial" w:hAnsi="Arial" w:cs="Arial"/>
                <w:noProof/>
                <w:sz w:val="20"/>
                <w:szCs w:val="20"/>
                <w:lang w:val="es-ES"/>
              </w:rPr>
            </w:pPr>
            <w:r w:rsidRPr="0011720C">
              <w:rPr>
                <w:rFonts w:ascii="Arial" w:hAnsi="Arial" w:cs="Arial"/>
                <w:noProof/>
                <w:sz w:val="20"/>
                <w:szCs w:val="20"/>
                <w:lang w:val="es-ES"/>
              </w:rPr>
              <w:t>Asociația Crescătorilor de animale Steaua Muntilor</w:t>
            </w:r>
          </w:p>
        </w:tc>
        <w:tc>
          <w:tcPr>
            <w:tcW w:w="1417"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Agricol/Supleant</w:t>
            </w:r>
          </w:p>
        </w:tc>
      </w:tr>
      <w:tr w:rsidR="00C37FEC" w:rsidRPr="0011720C" w:rsidTr="00BA1A85">
        <w:tc>
          <w:tcPr>
            <w:tcW w:w="5495"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Asociația Argeșul de Nord</w:t>
            </w:r>
          </w:p>
        </w:tc>
        <w:tc>
          <w:tcPr>
            <w:tcW w:w="1417"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Agricol/Titular</w:t>
            </w:r>
          </w:p>
        </w:tc>
      </w:tr>
      <w:tr w:rsidR="00C37FEC" w:rsidRPr="0011720C" w:rsidTr="00BA1A85">
        <w:tc>
          <w:tcPr>
            <w:tcW w:w="5495"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Mănăstirea Aninoasa</w:t>
            </w:r>
          </w:p>
        </w:tc>
        <w:tc>
          <w:tcPr>
            <w:tcW w:w="1417"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Membru</w:t>
            </w:r>
          </w:p>
        </w:tc>
        <w:tc>
          <w:tcPr>
            <w:tcW w:w="2835" w:type="dxa"/>
          </w:tcPr>
          <w:p w:rsidR="00C37FEC" w:rsidRPr="0011720C" w:rsidRDefault="00C37FEC" w:rsidP="00BA1A85">
            <w:pPr>
              <w:spacing w:line="276" w:lineRule="auto"/>
              <w:jc w:val="both"/>
              <w:rPr>
                <w:rFonts w:ascii="Arial" w:hAnsi="Arial" w:cs="Arial"/>
                <w:noProof/>
                <w:sz w:val="20"/>
                <w:szCs w:val="20"/>
              </w:rPr>
            </w:pPr>
            <w:r w:rsidRPr="0011720C">
              <w:rPr>
                <w:rFonts w:ascii="Arial" w:hAnsi="Arial" w:cs="Arial"/>
                <w:noProof/>
                <w:sz w:val="20"/>
                <w:szCs w:val="20"/>
              </w:rPr>
              <w:t>Cult/Supleant</w:t>
            </w:r>
          </w:p>
        </w:tc>
      </w:tr>
    </w:tbl>
    <w:p w:rsidR="00962C33" w:rsidRPr="0011720C" w:rsidRDefault="00962C33" w:rsidP="00C37FEC">
      <w:pPr>
        <w:tabs>
          <w:tab w:val="left" w:pos="3568"/>
        </w:tabs>
        <w:spacing w:after="0" w:line="240" w:lineRule="auto"/>
        <w:jc w:val="both"/>
        <w:rPr>
          <w:rFonts w:ascii="Arial" w:hAnsi="Arial" w:cs="Arial"/>
          <w:noProof/>
          <w:sz w:val="20"/>
          <w:szCs w:val="20"/>
        </w:rPr>
      </w:pPr>
    </w:p>
    <w:p w:rsidR="00B063EB" w:rsidRDefault="00B063EB" w:rsidP="00C37FEC">
      <w:pPr>
        <w:tabs>
          <w:tab w:val="left" w:pos="3568"/>
        </w:tabs>
        <w:spacing w:after="0" w:line="240" w:lineRule="auto"/>
        <w:jc w:val="both"/>
        <w:rPr>
          <w:rFonts w:ascii="Arial" w:hAnsi="Arial" w:cs="Arial"/>
          <w:noProof/>
          <w:sz w:val="20"/>
          <w:szCs w:val="20"/>
        </w:rPr>
      </w:pPr>
    </w:p>
    <w:p w:rsidR="00C37FEC" w:rsidRPr="0011720C" w:rsidRDefault="00C37FEC" w:rsidP="00C37FEC">
      <w:pPr>
        <w:tabs>
          <w:tab w:val="left" w:pos="3568"/>
        </w:tabs>
        <w:spacing w:after="0" w:line="240" w:lineRule="auto"/>
        <w:jc w:val="both"/>
        <w:rPr>
          <w:rFonts w:ascii="Arial" w:hAnsi="Arial" w:cs="Arial"/>
          <w:b/>
          <w:noProof/>
          <w:sz w:val="20"/>
          <w:szCs w:val="20"/>
        </w:rPr>
      </w:pPr>
      <w:r w:rsidRPr="0011720C">
        <w:rPr>
          <w:rFonts w:ascii="Arial" w:hAnsi="Arial" w:cs="Arial"/>
          <w:noProof/>
          <w:sz w:val="20"/>
          <w:szCs w:val="20"/>
        </w:rPr>
        <w:t xml:space="preserve">CSP își desfășoară activitatea conform unui Regulament de Organizare și Funcționare propriu, aprobat de Adunarea Generală a GAL FS-TP și postat pe </w:t>
      </w:r>
      <w:hyperlink r:id="rId9" w:history="1">
        <w:r w:rsidRPr="0011720C">
          <w:rPr>
            <w:rStyle w:val="Hyperlink"/>
            <w:rFonts w:ascii="Arial" w:hAnsi="Arial" w:cs="Arial"/>
            <w:noProof/>
            <w:sz w:val="20"/>
            <w:szCs w:val="20"/>
          </w:rPr>
          <w:t>www.gal-tinutulposadelor.ro</w:t>
        </w:r>
      </w:hyperlink>
      <w:r w:rsidRPr="0011720C">
        <w:rPr>
          <w:rFonts w:ascii="Arial" w:hAnsi="Arial" w:cs="Arial"/>
          <w:noProof/>
          <w:sz w:val="20"/>
          <w:szCs w:val="20"/>
        </w:rPr>
        <w:t>. Conform acestui regulament, obligațiile membrilor CSP sunt următoarele :</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lastRenderedPageBreak/>
        <w:t>de a respecta întocmai regulile stabilite în cadrul regulamentului propriu;</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 xml:space="preserve">de a respecta confidenţialitatea lucrărilor şi imparţialitatea în adoptarea deciziilor CSP; </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de a studia rapoartele de evaluare şi de a decide cu privire la proiectele care vor fi finanţate prin intermediul SDL 2017-2023 a GAL FS-TP;</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 xml:space="preserve">adoptarea deciziilor se face numai de către preşedinte/locțiitor şi membrii CSP, cu majoritate de voturi; </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 xml:space="preserve">consemnarea în procese verbale a deciziilor adoptate în cadrul CSP; </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selecția proiectelor se face aplicând regula de “dublu cvorum”. Este necesar ca în momentul selecției să fie prezenți cel puțin 50% dintre membri, din care peste 50% trebuie să fie din mediul privat si societatea civilă;</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de a se prezenta la lucrările CSP, urmare a convocării Compartimentului Administrativ al GAL;</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noProof/>
          <w:sz w:val="20"/>
          <w:szCs w:val="20"/>
        </w:rPr>
      </w:pPr>
      <w:r w:rsidRPr="0011720C">
        <w:rPr>
          <w:rFonts w:ascii="Arial" w:hAnsi="Arial" w:cs="Arial"/>
          <w:sz w:val="20"/>
          <w:szCs w:val="20"/>
        </w:rPr>
        <w:t>în situaţia în care un membru al CSP nu poate participa din motive obiective la lucrările unei sesiuni de selecţie, persoana în cauză va informa GAL FS-TP despre imposibilitatea participării la sesiunea de selecție, cât se poate de repede raportat la momentul convocării;</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de a semna documentele aferente procesului de selecție la care participă (</w:t>
      </w:r>
      <w:r w:rsidRPr="0011720C">
        <w:rPr>
          <w:rFonts w:ascii="Arial" w:hAnsi="Arial" w:cs="Arial"/>
          <w:noProof/>
          <w:sz w:val="20"/>
          <w:szCs w:val="20"/>
        </w:rPr>
        <w:t>procese verbale ale ședințelor de selecție, rapoarte de selecție intermediare și finale etc.).</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noProof/>
          <w:sz w:val="20"/>
          <w:szCs w:val="20"/>
        </w:rPr>
      </w:pPr>
      <w:r w:rsidRPr="0011720C">
        <w:rPr>
          <w:rFonts w:ascii="Arial" w:hAnsi="Arial" w:cs="Arial"/>
          <w:noProof/>
          <w:sz w:val="20"/>
          <w:szCs w:val="20"/>
        </w:rPr>
        <w:t>de a semna declarațiile privind evitarea conflictului de interese sau de a semnala un posibil conflict de interese înaintea începerii unei sesiuni de selecție.</w:t>
      </w:r>
    </w:p>
    <w:p w:rsidR="00C37FEC" w:rsidRPr="0011720C" w:rsidRDefault="00C37FEC" w:rsidP="00C37FEC">
      <w:pPr>
        <w:tabs>
          <w:tab w:val="left" w:pos="3568"/>
        </w:tabs>
        <w:spacing w:after="0" w:line="240" w:lineRule="auto"/>
        <w:jc w:val="both"/>
        <w:rPr>
          <w:rFonts w:ascii="Arial" w:hAnsi="Arial" w:cs="Arial"/>
          <w:sz w:val="20"/>
          <w:szCs w:val="20"/>
          <w:lang w:val="es-ES"/>
        </w:rPr>
      </w:pPr>
    </w:p>
    <w:p w:rsidR="00C37FEC" w:rsidRPr="0011720C" w:rsidRDefault="00A9446E" w:rsidP="00C37FEC">
      <w:pPr>
        <w:tabs>
          <w:tab w:val="left" w:pos="3568"/>
        </w:tabs>
        <w:spacing w:after="0" w:line="240" w:lineRule="auto"/>
        <w:jc w:val="both"/>
        <w:rPr>
          <w:rFonts w:ascii="Arial" w:hAnsi="Arial" w:cs="Arial"/>
          <w:b/>
          <w:noProof/>
          <w:sz w:val="20"/>
          <w:szCs w:val="20"/>
          <w:lang w:val="es-ES"/>
        </w:rPr>
      </w:pPr>
      <w:r w:rsidRPr="0011720C">
        <w:rPr>
          <w:rFonts w:ascii="Arial" w:hAnsi="Arial" w:cs="Arial"/>
          <w:b/>
          <w:noProof/>
          <w:sz w:val="20"/>
          <w:szCs w:val="20"/>
          <w:lang w:val="es-ES"/>
        </w:rPr>
        <w:t xml:space="preserve">         </w:t>
      </w:r>
      <w:r w:rsidR="00C37FEC" w:rsidRPr="0011720C">
        <w:rPr>
          <w:rFonts w:ascii="Arial" w:hAnsi="Arial" w:cs="Arial"/>
          <w:b/>
          <w:noProof/>
          <w:sz w:val="20"/>
          <w:szCs w:val="20"/>
          <w:lang w:val="es-ES"/>
        </w:rPr>
        <w:t xml:space="preserve">4.2. Comisia de Soluționare a Contestațiilor (CSC) </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sz w:val="20"/>
          <w:szCs w:val="20"/>
          <w:lang w:val="es-ES"/>
        </w:rPr>
        <w:t>CSC reprezintă organismul tehnic cu responsabilităţi privind soluţionarea contestaţiilor depuse de solicitanți privind rezultatele procesului de evaluare (verificare a eligibilității) și selecție</w:t>
      </w:r>
      <w:r w:rsidRPr="0011720C">
        <w:rPr>
          <w:rFonts w:ascii="Arial" w:hAnsi="Arial" w:cs="Arial"/>
          <w:color w:val="FF0000"/>
          <w:sz w:val="20"/>
          <w:szCs w:val="20"/>
          <w:lang w:val="es-ES"/>
        </w:rPr>
        <w:t xml:space="preserve"> </w:t>
      </w:r>
      <w:r w:rsidRPr="0011720C">
        <w:rPr>
          <w:rFonts w:ascii="Arial" w:hAnsi="Arial" w:cs="Arial"/>
          <w:sz w:val="20"/>
          <w:szCs w:val="20"/>
          <w:lang w:val="es-ES"/>
        </w:rPr>
        <w:t xml:space="preserve">a proiectelor </w:t>
      </w:r>
      <w:r w:rsidRPr="0011720C">
        <w:rPr>
          <w:rFonts w:ascii="Arial" w:hAnsi="Arial" w:cs="Arial"/>
          <w:noProof/>
          <w:sz w:val="20"/>
          <w:szCs w:val="20"/>
          <w:lang w:val="es-ES"/>
        </w:rPr>
        <w:t xml:space="preserve">depuse la GAL FS-TP în cadrul măsurilor cuprinse în SDL 2016-2023, inclusiv pentru măsura </w:t>
      </w:r>
      <w:r w:rsidRPr="0011720C">
        <w:rPr>
          <w:rFonts w:ascii="Arial" w:hAnsi="Arial" w:cs="Arial"/>
          <w:b/>
          <w:sz w:val="20"/>
          <w:szCs w:val="20"/>
          <w:lang w:val="es-ES"/>
        </w:rPr>
        <w:t xml:space="preserve">M6/1B/6B - </w:t>
      </w:r>
      <w:r w:rsidRPr="0011720C">
        <w:rPr>
          <w:rStyle w:val="Emphasis"/>
          <w:rFonts w:ascii="Arial" w:hAnsi="Arial" w:cs="Arial"/>
          <w:b/>
          <w:sz w:val="20"/>
          <w:szCs w:val="20"/>
          <w:shd w:val="clear" w:color="auto" w:fill="FFFFFF"/>
          <w:lang w:val="es-ES"/>
        </w:rPr>
        <w:t>"Investiții în infrastructura socială a teritoriului"</w:t>
      </w:r>
      <w:r w:rsidRPr="0011720C">
        <w:rPr>
          <w:rFonts w:ascii="Arial" w:hAnsi="Arial" w:cs="Arial"/>
          <w:noProof/>
          <w:sz w:val="20"/>
          <w:szCs w:val="20"/>
          <w:lang w:val="es-ES"/>
        </w:rPr>
        <w:t xml:space="preserve">. </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Componența şi structura CSC este prevăzută în SDL aprobată de MADR – DGDR AM PNDR, având 5 membrii titulari și 5 membrii supleanți, conform Hotărârii AGA nr.10 din 04.11.2016.</w:t>
      </w:r>
    </w:p>
    <w:p w:rsidR="00A9446E" w:rsidRPr="006324BF" w:rsidRDefault="00A9446E" w:rsidP="00C37FEC">
      <w:pPr>
        <w:tabs>
          <w:tab w:val="left" w:pos="3568"/>
        </w:tabs>
        <w:spacing w:after="0" w:line="240" w:lineRule="auto"/>
        <w:jc w:val="both"/>
        <w:rPr>
          <w:rFonts w:ascii="Arial" w:hAnsi="Arial" w:cs="Arial"/>
          <w:noProof/>
          <w:sz w:val="20"/>
          <w:szCs w:val="20"/>
          <w:lang w:val="es-ES"/>
        </w:rPr>
      </w:pPr>
    </w:p>
    <w:tbl>
      <w:tblPr>
        <w:tblStyle w:val="TableGrid"/>
        <w:tblpPr w:leftFromText="180" w:rightFromText="180" w:vertAnchor="text" w:horzAnchor="margin" w:tblpXSpec="center" w:tblpY="-34"/>
        <w:tblW w:w="8646" w:type="dxa"/>
        <w:tblLook w:val="04A0" w:firstRow="1" w:lastRow="0" w:firstColumn="1" w:lastColumn="0" w:noHBand="0" w:noVBand="1"/>
      </w:tblPr>
      <w:tblGrid>
        <w:gridCol w:w="3402"/>
        <w:gridCol w:w="2551"/>
        <w:gridCol w:w="2693"/>
      </w:tblGrid>
      <w:tr w:rsidR="00A06EA9" w:rsidRPr="0011720C" w:rsidTr="00A06EA9">
        <w:tc>
          <w:tcPr>
            <w:tcW w:w="8646" w:type="dxa"/>
            <w:gridSpan w:val="3"/>
            <w:shd w:val="clear" w:color="auto" w:fill="92D050"/>
          </w:tcPr>
          <w:p w:rsidR="00A06EA9" w:rsidRPr="0011720C" w:rsidRDefault="00A06EA9" w:rsidP="00A06EA9">
            <w:pPr>
              <w:spacing w:line="276" w:lineRule="auto"/>
              <w:jc w:val="both"/>
              <w:rPr>
                <w:rFonts w:ascii="Arial" w:hAnsi="Arial" w:cs="Arial"/>
                <w:sz w:val="20"/>
                <w:szCs w:val="20"/>
              </w:rPr>
            </w:pPr>
            <w:r w:rsidRPr="0011720C">
              <w:rPr>
                <w:rFonts w:ascii="Arial" w:hAnsi="Arial" w:cs="Arial"/>
                <w:sz w:val="20"/>
                <w:szCs w:val="20"/>
              </w:rPr>
              <w:t>PARTENERI PUBLICI (20 %)</w:t>
            </w:r>
          </w:p>
        </w:tc>
      </w:tr>
      <w:tr w:rsidR="00A06EA9" w:rsidRPr="0011720C" w:rsidTr="00A06EA9">
        <w:tc>
          <w:tcPr>
            <w:tcW w:w="3402" w:type="dxa"/>
          </w:tcPr>
          <w:p w:rsidR="00A06EA9" w:rsidRPr="0011720C" w:rsidRDefault="00A06EA9" w:rsidP="00A06EA9">
            <w:pPr>
              <w:spacing w:line="276" w:lineRule="auto"/>
              <w:jc w:val="center"/>
              <w:rPr>
                <w:rFonts w:ascii="Arial" w:hAnsi="Arial" w:cs="Arial"/>
                <w:sz w:val="20"/>
                <w:szCs w:val="20"/>
              </w:rPr>
            </w:pPr>
            <w:proofErr w:type="spellStart"/>
            <w:r w:rsidRPr="0011720C">
              <w:rPr>
                <w:rFonts w:ascii="Arial" w:hAnsi="Arial" w:cs="Arial"/>
                <w:sz w:val="20"/>
                <w:szCs w:val="20"/>
              </w:rPr>
              <w:t>Partener</w:t>
            </w:r>
            <w:proofErr w:type="spellEnd"/>
          </w:p>
        </w:tc>
        <w:tc>
          <w:tcPr>
            <w:tcW w:w="2551" w:type="dxa"/>
          </w:tcPr>
          <w:p w:rsidR="00A06EA9" w:rsidRPr="0011720C" w:rsidRDefault="00A06EA9" w:rsidP="00A06EA9">
            <w:pPr>
              <w:spacing w:line="276" w:lineRule="auto"/>
              <w:jc w:val="center"/>
              <w:rPr>
                <w:rFonts w:ascii="Arial" w:hAnsi="Arial" w:cs="Arial"/>
                <w:sz w:val="20"/>
                <w:szCs w:val="20"/>
              </w:rPr>
            </w:pPr>
            <w:proofErr w:type="spellStart"/>
            <w:r w:rsidRPr="0011720C">
              <w:rPr>
                <w:rFonts w:ascii="Arial" w:hAnsi="Arial" w:cs="Arial"/>
                <w:sz w:val="20"/>
                <w:szCs w:val="20"/>
              </w:rPr>
              <w:t>Funcția</w:t>
            </w:r>
            <w:proofErr w:type="spellEnd"/>
            <w:r w:rsidRPr="0011720C">
              <w:rPr>
                <w:rFonts w:ascii="Arial" w:hAnsi="Arial" w:cs="Arial"/>
                <w:sz w:val="20"/>
                <w:szCs w:val="20"/>
              </w:rPr>
              <w:t xml:space="preserve"> </w:t>
            </w:r>
            <w:proofErr w:type="spellStart"/>
            <w:r w:rsidRPr="0011720C">
              <w:rPr>
                <w:rFonts w:ascii="Arial" w:hAnsi="Arial" w:cs="Arial"/>
                <w:sz w:val="20"/>
                <w:szCs w:val="20"/>
              </w:rPr>
              <w:t>în</w:t>
            </w:r>
            <w:proofErr w:type="spellEnd"/>
            <w:r w:rsidRPr="0011720C">
              <w:rPr>
                <w:rFonts w:ascii="Arial" w:hAnsi="Arial" w:cs="Arial"/>
                <w:sz w:val="20"/>
                <w:szCs w:val="20"/>
              </w:rPr>
              <w:t xml:space="preserve"> CSC</w:t>
            </w:r>
          </w:p>
        </w:tc>
        <w:tc>
          <w:tcPr>
            <w:tcW w:w="2693" w:type="dxa"/>
          </w:tcPr>
          <w:p w:rsidR="00A06EA9" w:rsidRPr="0011720C" w:rsidRDefault="00A06EA9" w:rsidP="00A06EA9">
            <w:pPr>
              <w:spacing w:line="276" w:lineRule="auto"/>
              <w:jc w:val="center"/>
              <w:rPr>
                <w:rFonts w:ascii="Arial" w:hAnsi="Arial" w:cs="Arial"/>
                <w:sz w:val="20"/>
                <w:szCs w:val="20"/>
              </w:rPr>
            </w:pPr>
            <w:r w:rsidRPr="0011720C">
              <w:rPr>
                <w:rFonts w:ascii="Arial" w:hAnsi="Arial" w:cs="Arial"/>
                <w:sz w:val="20"/>
                <w:szCs w:val="20"/>
              </w:rPr>
              <w:t>Tip/</w:t>
            </w:r>
            <w:proofErr w:type="spellStart"/>
            <w:r w:rsidRPr="0011720C">
              <w:rPr>
                <w:rFonts w:ascii="Arial" w:hAnsi="Arial" w:cs="Arial"/>
                <w:sz w:val="20"/>
                <w:szCs w:val="20"/>
              </w:rPr>
              <w:t>Observații</w:t>
            </w:r>
            <w:proofErr w:type="spellEnd"/>
          </w:p>
        </w:tc>
      </w:tr>
      <w:tr w:rsidR="00A06EA9" w:rsidRPr="0011720C" w:rsidTr="00A06EA9">
        <w:tc>
          <w:tcPr>
            <w:tcW w:w="3402"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Comuna</w:t>
            </w:r>
            <w:proofErr w:type="spellEnd"/>
            <w:r w:rsidRPr="0011720C">
              <w:rPr>
                <w:rFonts w:ascii="Arial" w:hAnsi="Arial" w:cs="Arial"/>
                <w:sz w:val="20"/>
                <w:szCs w:val="20"/>
              </w:rPr>
              <w:t xml:space="preserve"> </w:t>
            </w:r>
            <w:proofErr w:type="spellStart"/>
            <w:r w:rsidRPr="0011720C">
              <w:rPr>
                <w:rFonts w:ascii="Arial" w:hAnsi="Arial" w:cs="Arial"/>
                <w:sz w:val="20"/>
                <w:szCs w:val="20"/>
              </w:rPr>
              <w:t>Aninoasa</w:t>
            </w:r>
            <w:proofErr w:type="spellEnd"/>
          </w:p>
        </w:tc>
        <w:tc>
          <w:tcPr>
            <w:tcW w:w="2551"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Membru</w:t>
            </w:r>
            <w:proofErr w:type="spellEnd"/>
          </w:p>
        </w:tc>
        <w:tc>
          <w:tcPr>
            <w:tcW w:w="2693" w:type="dxa"/>
          </w:tcPr>
          <w:p w:rsidR="00A06EA9" w:rsidRPr="0011720C" w:rsidRDefault="00A06EA9" w:rsidP="00A06EA9">
            <w:pPr>
              <w:spacing w:line="276" w:lineRule="auto"/>
              <w:ind w:right="-108"/>
              <w:jc w:val="both"/>
              <w:rPr>
                <w:rFonts w:ascii="Arial" w:hAnsi="Arial" w:cs="Arial"/>
                <w:sz w:val="20"/>
                <w:szCs w:val="20"/>
              </w:rPr>
            </w:pPr>
            <w:r w:rsidRPr="0011720C">
              <w:rPr>
                <w:rFonts w:ascii="Arial" w:hAnsi="Arial" w:cs="Arial"/>
                <w:sz w:val="20"/>
                <w:szCs w:val="20"/>
              </w:rPr>
              <w:t>UAT rural/Titular</w:t>
            </w:r>
          </w:p>
        </w:tc>
      </w:tr>
      <w:tr w:rsidR="00A06EA9" w:rsidRPr="0011720C" w:rsidTr="00A06EA9">
        <w:tc>
          <w:tcPr>
            <w:tcW w:w="3402"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Comuna</w:t>
            </w:r>
            <w:proofErr w:type="spellEnd"/>
            <w:r w:rsidRPr="0011720C">
              <w:rPr>
                <w:rFonts w:ascii="Arial" w:hAnsi="Arial" w:cs="Arial"/>
                <w:sz w:val="20"/>
                <w:szCs w:val="20"/>
              </w:rPr>
              <w:t xml:space="preserve"> </w:t>
            </w:r>
            <w:proofErr w:type="spellStart"/>
            <w:r w:rsidRPr="0011720C">
              <w:rPr>
                <w:rFonts w:ascii="Arial" w:hAnsi="Arial" w:cs="Arial"/>
                <w:sz w:val="20"/>
                <w:szCs w:val="20"/>
              </w:rPr>
              <w:t>Brăduleț</w:t>
            </w:r>
            <w:proofErr w:type="spellEnd"/>
          </w:p>
        </w:tc>
        <w:tc>
          <w:tcPr>
            <w:tcW w:w="2551"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Membru</w:t>
            </w:r>
            <w:proofErr w:type="spellEnd"/>
          </w:p>
        </w:tc>
        <w:tc>
          <w:tcPr>
            <w:tcW w:w="2693" w:type="dxa"/>
          </w:tcPr>
          <w:p w:rsidR="00A06EA9" w:rsidRPr="0011720C" w:rsidRDefault="00A06EA9" w:rsidP="00A06EA9">
            <w:pPr>
              <w:spacing w:line="276" w:lineRule="auto"/>
              <w:ind w:right="-108"/>
              <w:jc w:val="both"/>
              <w:rPr>
                <w:rFonts w:ascii="Arial" w:hAnsi="Arial" w:cs="Arial"/>
                <w:sz w:val="20"/>
                <w:szCs w:val="20"/>
              </w:rPr>
            </w:pPr>
            <w:r w:rsidRPr="0011720C">
              <w:rPr>
                <w:rFonts w:ascii="Arial" w:hAnsi="Arial" w:cs="Arial"/>
                <w:sz w:val="20"/>
                <w:szCs w:val="20"/>
              </w:rPr>
              <w:t>UAT rural/</w:t>
            </w:r>
            <w:proofErr w:type="spellStart"/>
            <w:r w:rsidRPr="0011720C">
              <w:rPr>
                <w:rFonts w:ascii="Arial" w:hAnsi="Arial" w:cs="Arial"/>
                <w:sz w:val="20"/>
                <w:szCs w:val="20"/>
              </w:rPr>
              <w:t>Supleant</w:t>
            </w:r>
            <w:proofErr w:type="spellEnd"/>
          </w:p>
        </w:tc>
      </w:tr>
      <w:tr w:rsidR="00A06EA9" w:rsidRPr="0011720C" w:rsidTr="00A06EA9">
        <w:tc>
          <w:tcPr>
            <w:tcW w:w="8646" w:type="dxa"/>
            <w:gridSpan w:val="3"/>
            <w:shd w:val="clear" w:color="auto" w:fill="92D050"/>
          </w:tcPr>
          <w:p w:rsidR="00A06EA9" w:rsidRPr="0011720C" w:rsidRDefault="00A06EA9" w:rsidP="00A06EA9">
            <w:pPr>
              <w:spacing w:line="276" w:lineRule="auto"/>
              <w:jc w:val="both"/>
              <w:rPr>
                <w:rFonts w:ascii="Arial" w:hAnsi="Arial" w:cs="Arial"/>
                <w:sz w:val="20"/>
                <w:szCs w:val="20"/>
              </w:rPr>
            </w:pPr>
            <w:r w:rsidRPr="0011720C">
              <w:rPr>
                <w:rFonts w:ascii="Arial" w:hAnsi="Arial" w:cs="Arial"/>
                <w:sz w:val="20"/>
                <w:szCs w:val="20"/>
              </w:rPr>
              <w:t>PARTENERI PRIVAȚI (40 %)</w:t>
            </w:r>
          </w:p>
        </w:tc>
      </w:tr>
      <w:tr w:rsidR="00A06EA9" w:rsidRPr="0011720C" w:rsidTr="00A06EA9">
        <w:tc>
          <w:tcPr>
            <w:tcW w:w="3402" w:type="dxa"/>
          </w:tcPr>
          <w:p w:rsidR="00A06EA9" w:rsidRPr="0011720C" w:rsidRDefault="00A06EA9" w:rsidP="00A06EA9">
            <w:pPr>
              <w:spacing w:line="276" w:lineRule="auto"/>
              <w:jc w:val="both"/>
              <w:rPr>
                <w:rFonts w:ascii="Arial" w:hAnsi="Arial" w:cs="Arial"/>
                <w:sz w:val="20"/>
                <w:szCs w:val="20"/>
              </w:rPr>
            </w:pPr>
            <w:r w:rsidRPr="0011720C">
              <w:rPr>
                <w:rFonts w:ascii="Arial" w:hAnsi="Arial" w:cs="Arial"/>
                <w:sz w:val="20"/>
                <w:szCs w:val="20"/>
              </w:rPr>
              <w:t xml:space="preserve">SC </w:t>
            </w:r>
            <w:proofErr w:type="spellStart"/>
            <w:r w:rsidRPr="0011720C">
              <w:rPr>
                <w:rFonts w:ascii="Arial" w:hAnsi="Arial" w:cs="Arial"/>
                <w:sz w:val="20"/>
                <w:szCs w:val="20"/>
              </w:rPr>
              <w:t>Păstrăvăria</w:t>
            </w:r>
            <w:proofErr w:type="spellEnd"/>
            <w:r w:rsidRPr="0011720C">
              <w:rPr>
                <w:rFonts w:ascii="Arial" w:hAnsi="Arial" w:cs="Arial"/>
                <w:sz w:val="20"/>
                <w:szCs w:val="20"/>
              </w:rPr>
              <w:t xml:space="preserve"> </w:t>
            </w:r>
            <w:proofErr w:type="spellStart"/>
            <w:r w:rsidRPr="0011720C">
              <w:rPr>
                <w:rFonts w:ascii="Arial" w:hAnsi="Arial" w:cs="Arial"/>
                <w:sz w:val="20"/>
                <w:szCs w:val="20"/>
              </w:rPr>
              <w:t>Cascada</w:t>
            </w:r>
            <w:proofErr w:type="spellEnd"/>
            <w:r w:rsidRPr="0011720C">
              <w:rPr>
                <w:rFonts w:ascii="Arial" w:hAnsi="Arial" w:cs="Arial"/>
                <w:sz w:val="20"/>
                <w:szCs w:val="20"/>
              </w:rPr>
              <w:t xml:space="preserve"> </w:t>
            </w:r>
            <w:proofErr w:type="spellStart"/>
            <w:r w:rsidRPr="0011720C">
              <w:rPr>
                <w:rFonts w:ascii="Arial" w:hAnsi="Arial" w:cs="Arial"/>
                <w:sz w:val="20"/>
                <w:szCs w:val="20"/>
              </w:rPr>
              <w:t>Răușor</w:t>
            </w:r>
            <w:proofErr w:type="spellEnd"/>
          </w:p>
        </w:tc>
        <w:tc>
          <w:tcPr>
            <w:tcW w:w="2551"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Membru</w:t>
            </w:r>
            <w:proofErr w:type="spellEnd"/>
          </w:p>
        </w:tc>
        <w:tc>
          <w:tcPr>
            <w:tcW w:w="2693"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Acvacultură</w:t>
            </w:r>
            <w:proofErr w:type="spellEnd"/>
            <w:r w:rsidRPr="0011720C">
              <w:rPr>
                <w:rFonts w:ascii="Arial" w:hAnsi="Arial" w:cs="Arial"/>
                <w:sz w:val="20"/>
                <w:szCs w:val="20"/>
              </w:rPr>
              <w:t>/Titular</w:t>
            </w:r>
          </w:p>
        </w:tc>
      </w:tr>
      <w:tr w:rsidR="00A06EA9" w:rsidRPr="0011720C" w:rsidTr="00A06EA9">
        <w:tc>
          <w:tcPr>
            <w:tcW w:w="3402" w:type="dxa"/>
          </w:tcPr>
          <w:p w:rsidR="00A06EA9" w:rsidRPr="0011720C" w:rsidRDefault="00A06EA9" w:rsidP="00A06EA9">
            <w:pPr>
              <w:spacing w:line="276" w:lineRule="auto"/>
              <w:jc w:val="both"/>
              <w:rPr>
                <w:rFonts w:ascii="Arial" w:hAnsi="Arial" w:cs="Arial"/>
                <w:sz w:val="20"/>
                <w:szCs w:val="20"/>
              </w:rPr>
            </w:pPr>
            <w:r w:rsidRPr="0011720C">
              <w:rPr>
                <w:rFonts w:ascii="Arial" w:hAnsi="Arial" w:cs="Arial"/>
                <w:sz w:val="20"/>
                <w:szCs w:val="20"/>
              </w:rPr>
              <w:t>SC Decor Com Design SRL</w:t>
            </w:r>
          </w:p>
        </w:tc>
        <w:tc>
          <w:tcPr>
            <w:tcW w:w="2551"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Membru</w:t>
            </w:r>
            <w:proofErr w:type="spellEnd"/>
          </w:p>
        </w:tc>
        <w:tc>
          <w:tcPr>
            <w:tcW w:w="2693"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Depozitări</w:t>
            </w:r>
            <w:proofErr w:type="spellEnd"/>
            <w:r w:rsidRPr="0011720C">
              <w:rPr>
                <w:rFonts w:ascii="Arial" w:hAnsi="Arial" w:cs="Arial"/>
                <w:sz w:val="20"/>
                <w:szCs w:val="20"/>
              </w:rPr>
              <w:t>/</w:t>
            </w:r>
            <w:proofErr w:type="spellStart"/>
            <w:r w:rsidRPr="0011720C">
              <w:rPr>
                <w:rFonts w:ascii="Arial" w:hAnsi="Arial" w:cs="Arial"/>
                <w:sz w:val="20"/>
                <w:szCs w:val="20"/>
              </w:rPr>
              <w:t>Supleant</w:t>
            </w:r>
            <w:proofErr w:type="spellEnd"/>
          </w:p>
        </w:tc>
      </w:tr>
      <w:tr w:rsidR="00A06EA9" w:rsidRPr="0011720C" w:rsidTr="00A06EA9">
        <w:tc>
          <w:tcPr>
            <w:tcW w:w="3402" w:type="dxa"/>
          </w:tcPr>
          <w:p w:rsidR="00A06EA9" w:rsidRPr="0011720C" w:rsidRDefault="00A06EA9" w:rsidP="00A06EA9">
            <w:pPr>
              <w:spacing w:line="276" w:lineRule="auto"/>
              <w:jc w:val="both"/>
              <w:rPr>
                <w:rFonts w:ascii="Arial" w:hAnsi="Arial" w:cs="Arial"/>
                <w:sz w:val="20"/>
                <w:szCs w:val="20"/>
              </w:rPr>
            </w:pPr>
            <w:r w:rsidRPr="0011720C">
              <w:rPr>
                <w:rFonts w:ascii="Arial" w:hAnsi="Arial" w:cs="Arial"/>
                <w:sz w:val="20"/>
                <w:szCs w:val="20"/>
              </w:rPr>
              <w:t xml:space="preserve">II </w:t>
            </w:r>
            <w:proofErr w:type="spellStart"/>
            <w:r w:rsidRPr="0011720C">
              <w:rPr>
                <w:rFonts w:ascii="Arial" w:hAnsi="Arial" w:cs="Arial"/>
                <w:sz w:val="20"/>
                <w:szCs w:val="20"/>
              </w:rPr>
              <w:t>Mihăilescu</w:t>
            </w:r>
            <w:proofErr w:type="spellEnd"/>
            <w:r w:rsidRPr="0011720C">
              <w:rPr>
                <w:rFonts w:ascii="Arial" w:hAnsi="Arial" w:cs="Arial"/>
                <w:sz w:val="20"/>
                <w:szCs w:val="20"/>
              </w:rPr>
              <w:t xml:space="preserve"> </w:t>
            </w:r>
            <w:proofErr w:type="spellStart"/>
            <w:r w:rsidRPr="0011720C">
              <w:rPr>
                <w:rFonts w:ascii="Arial" w:hAnsi="Arial" w:cs="Arial"/>
                <w:sz w:val="20"/>
                <w:szCs w:val="20"/>
              </w:rPr>
              <w:t>Dumitru</w:t>
            </w:r>
            <w:proofErr w:type="spellEnd"/>
          </w:p>
        </w:tc>
        <w:tc>
          <w:tcPr>
            <w:tcW w:w="2551"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Membru</w:t>
            </w:r>
            <w:proofErr w:type="spellEnd"/>
          </w:p>
        </w:tc>
        <w:tc>
          <w:tcPr>
            <w:tcW w:w="2693"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Agricol</w:t>
            </w:r>
            <w:proofErr w:type="spellEnd"/>
            <w:r w:rsidRPr="0011720C">
              <w:rPr>
                <w:rFonts w:ascii="Arial" w:hAnsi="Arial" w:cs="Arial"/>
                <w:sz w:val="20"/>
                <w:szCs w:val="20"/>
              </w:rPr>
              <w:t>/Titular</w:t>
            </w:r>
          </w:p>
        </w:tc>
      </w:tr>
      <w:tr w:rsidR="00A06EA9" w:rsidRPr="0011720C" w:rsidTr="00A06EA9">
        <w:tc>
          <w:tcPr>
            <w:tcW w:w="3402" w:type="dxa"/>
          </w:tcPr>
          <w:p w:rsidR="00A06EA9" w:rsidRPr="0011720C" w:rsidRDefault="00A06EA9" w:rsidP="00A06EA9">
            <w:pPr>
              <w:spacing w:line="276" w:lineRule="auto"/>
              <w:jc w:val="both"/>
              <w:rPr>
                <w:rFonts w:ascii="Arial" w:hAnsi="Arial" w:cs="Arial"/>
                <w:sz w:val="20"/>
                <w:szCs w:val="20"/>
                <w:lang w:val="es-ES"/>
              </w:rPr>
            </w:pPr>
            <w:r w:rsidRPr="0011720C">
              <w:rPr>
                <w:rFonts w:ascii="Arial" w:hAnsi="Arial" w:cs="Arial"/>
                <w:sz w:val="20"/>
                <w:szCs w:val="20"/>
                <w:lang w:val="es-ES"/>
              </w:rPr>
              <w:t>C.M.I. Radu Elena</w:t>
            </w:r>
          </w:p>
        </w:tc>
        <w:tc>
          <w:tcPr>
            <w:tcW w:w="2551"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Membru</w:t>
            </w:r>
            <w:proofErr w:type="spellEnd"/>
          </w:p>
        </w:tc>
        <w:tc>
          <w:tcPr>
            <w:tcW w:w="2693"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Sănătate</w:t>
            </w:r>
            <w:proofErr w:type="spellEnd"/>
            <w:r w:rsidRPr="0011720C">
              <w:rPr>
                <w:rFonts w:ascii="Arial" w:hAnsi="Arial" w:cs="Arial"/>
                <w:sz w:val="20"/>
                <w:szCs w:val="20"/>
              </w:rPr>
              <w:t>/</w:t>
            </w:r>
            <w:proofErr w:type="spellStart"/>
            <w:r w:rsidRPr="0011720C">
              <w:rPr>
                <w:rFonts w:ascii="Arial" w:hAnsi="Arial" w:cs="Arial"/>
                <w:sz w:val="20"/>
                <w:szCs w:val="20"/>
              </w:rPr>
              <w:t>Supleant</w:t>
            </w:r>
            <w:proofErr w:type="spellEnd"/>
          </w:p>
        </w:tc>
      </w:tr>
      <w:tr w:rsidR="00A06EA9" w:rsidRPr="0011720C" w:rsidTr="00A06EA9">
        <w:tc>
          <w:tcPr>
            <w:tcW w:w="8646" w:type="dxa"/>
            <w:gridSpan w:val="3"/>
            <w:shd w:val="clear" w:color="auto" w:fill="92D050"/>
          </w:tcPr>
          <w:p w:rsidR="00A06EA9" w:rsidRPr="0011720C" w:rsidRDefault="00A06EA9" w:rsidP="00A06EA9">
            <w:pPr>
              <w:spacing w:line="276" w:lineRule="auto"/>
              <w:jc w:val="both"/>
              <w:rPr>
                <w:rFonts w:ascii="Arial" w:hAnsi="Arial" w:cs="Arial"/>
                <w:sz w:val="20"/>
                <w:szCs w:val="20"/>
              </w:rPr>
            </w:pPr>
            <w:r w:rsidRPr="0011720C">
              <w:rPr>
                <w:rFonts w:ascii="Arial" w:hAnsi="Arial" w:cs="Arial"/>
                <w:sz w:val="20"/>
                <w:szCs w:val="20"/>
              </w:rPr>
              <w:t>SOCIETATE CIVILĂ (40 %)</w:t>
            </w:r>
          </w:p>
        </w:tc>
      </w:tr>
      <w:tr w:rsidR="00A06EA9" w:rsidRPr="0011720C" w:rsidTr="00A06EA9">
        <w:tc>
          <w:tcPr>
            <w:tcW w:w="3402"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Asociația</w:t>
            </w:r>
            <w:proofErr w:type="spellEnd"/>
            <w:r w:rsidRPr="0011720C">
              <w:rPr>
                <w:rFonts w:ascii="Arial" w:hAnsi="Arial" w:cs="Arial"/>
                <w:sz w:val="20"/>
                <w:szCs w:val="20"/>
              </w:rPr>
              <w:t xml:space="preserve"> </w:t>
            </w:r>
            <w:proofErr w:type="spellStart"/>
            <w:r w:rsidRPr="0011720C">
              <w:rPr>
                <w:rFonts w:ascii="Arial" w:hAnsi="Arial" w:cs="Arial"/>
                <w:sz w:val="20"/>
                <w:szCs w:val="20"/>
              </w:rPr>
              <w:t>Măgura</w:t>
            </w:r>
            <w:proofErr w:type="spellEnd"/>
            <w:r w:rsidRPr="0011720C">
              <w:rPr>
                <w:rFonts w:ascii="Arial" w:hAnsi="Arial" w:cs="Arial"/>
                <w:sz w:val="20"/>
                <w:szCs w:val="20"/>
              </w:rPr>
              <w:t xml:space="preserve"> </w:t>
            </w:r>
            <w:proofErr w:type="spellStart"/>
            <w:r w:rsidRPr="0011720C">
              <w:rPr>
                <w:rFonts w:ascii="Arial" w:hAnsi="Arial" w:cs="Arial"/>
                <w:sz w:val="20"/>
                <w:szCs w:val="20"/>
              </w:rPr>
              <w:t>Nucșoara</w:t>
            </w:r>
            <w:proofErr w:type="spellEnd"/>
          </w:p>
        </w:tc>
        <w:tc>
          <w:tcPr>
            <w:tcW w:w="2551"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Președinte</w:t>
            </w:r>
            <w:proofErr w:type="spellEnd"/>
          </w:p>
        </w:tc>
        <w:tc>
          <w:tcPr>
            <w:tcW w:w="2693"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Zootehnie</w:t>
            </w:r>
            <w:proofErr w:type="spellEnd"/>
            <w:r w:rsidRPr="0011720C">
              <w:rPr>
                <w:rFonts w:ascii="Arial" w:hAnsi="Arial" w:cs="Arial"/>
                <w:sz w:val="20"/>
                <w:szCs w:val="20"/>
              </w:rPr>
              <w:t>/Titular</w:t>
            </w:r>
          </w:p>
        </w:tc>
      </w:tr>
      <w:tr w:rsidR="00A06EA9" w:rsidRPr="0011720C" w:rsidTr="00A06EA9">
        <w:tc>
          <w:tcPr>
            <w:tcW w:w="3402" w:type="dxa"/>
          </w:tcPr>
          <w:p w:rsidR="00A06EA9" w:rsidRPr="0011720C" w:rsidRDefault="00A06EA9" w:rsidP="00A06EA9">
            <w:pPr>
              <w:spacing w:line="276" w:lineRule="auto"/>
              <w:ind w:right="-108"/>
              <w:jc w:val="both"/>
              <w:rPr>
                <w:rFonts w:ascii="Arial" w:hAnsi="Arial" w:cs="Arial"/>
                <w:sz w:val="20"/>
                <w:szCs w:val="20"/>
              </w:rPr>
            </w:pPr>
            <w:proofErr w:type="spellStart"/>
            <w:r w:rsidRPr="0011720C">
              <w:rPr>
                <w:rFonts w:ascii="Arial" w:hAnsi="Arial" w:cs="Arial"/>
                <w:sz w:val="20"/>
                <w:szCs w:val="20"/>
              </w:rPr>
              <w:t>Asoc</w:t>
            </w:r>
            <w:proofErr w:type="spellEnd"/>
            <w:r w:rsidRPr="0011720C">
              <w:rPr>
                <w:rFonts w:ascii="Arial" w:hAnsi="Arial" w:cs="Arial"/>
                <w:sz w:val="20"/>
                <w:szCs w:val="20"/>
              </w:rPr>
              <w:t xml:space="preserve">. </w:t>
            </w:r>
            <w:proofErr w:type="spellStart"/>
            <w:r w:rsidRPr="0011720C">
              <w:rPr>
                <w:rFonts w:ascii="Arial" w:hAnsi="Arial" w:cs="Arial"/>
                <w:sz w:val="20"/>
                <w:szCs w:val="20"/>
              </w:rPr>
              <w:t>pentru</w:t>
            </w:r>
            <w:proofErr w:type="spellEnd"/>
            <w:r w:rsidRPr="0011720C">
              <w:rPr>
                <w:rFonts w:ascii="Arial" w:hAnsi="Arial" w:cs="Arial"/>
                <w:sz w:val="20"/>
                <w:szCs w:val="20"/>
              </w:rPr>
              <w:t xml:space="preserve"> </w:t>
            </w:r>
            <w:proofErr w:type="spellStart"/>
            <w:r w:rsidRPr="0011720C">
              <w:rPr>
                <w:rFonts w:ascii="Arial" w:hAnsi="Arial" w:cs="Arial"/>
                <w:sz w:val="20"/>
                <w:szCs w:val="20"/>
              </w:rPr>
              <w:t>sănătate</w:t>
            </w:r>
            <w:proofErr w:type="spellEnd"/>
            <w:r w:rsidRPr="0011720C">
              <w:rPr>
                <w:rFonts w:ascii="Arial" w:hAnsi="Arial" w:cs="Arial"/>
                <w:sz w:val="20"/>
                <w:szCs w:val="20"/>
              </w:rPr>
              <w:t xml:space="preserve"> </w:t>
            </w:r>
            <w:proofErr w:type="spellStart"/>
            <w:r w:rsidRPr="0011720C">
              <w:rPr>
                <w:rFonts w:ascii="Arial" w:hAnsi="Arial" w:cs="Arial"/>
                <w:sz w:val="20"/>
                <w:szCs w:val="20"/>
              </w:rPr>
              <w:t>Domnești</w:t>
            </w:r>
            <w:proofErr w:type="spellEnd"/>
          </w:p>
        </w:tc>
        <w:tc>
          <w:tcPr>
            <w:tcW w:w="2551"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Locțiitor</w:t>
            </w:r>
            <w:proofErr w:type="spellEnd"/>
          </w:p>
        </w:tc>
        <w:tc>
          <w:tcPr>
            <w:tcW w:w="2693"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Sănătate</w:t>
            </w:r>
            <w:proofErr w:type="spellEnd"/>
            <w:r w:rsidRPr="0011720C">
              <w:rPr>
                <w:rFonts w:ascii="Arial" w:hAnsi="Arial" w:cs="Arial"/>
                <w:sz w:val="20"/>
                <w:szCs w:val="20"/>
              </w:rPr>
              <w:t>/</w:t>
            </w:r>
            <w:proofErr w:type="spellStart"/>
            <w:r w:rsidRPr="0011720C">
              <w:rPr>
                <w:rFonts w:ascii="Arial" w:hAnsi="Arial" w:cs="Arial"/>
                <w:sz w:val="20"/>
                <w:szCs w:val="20"/>
              </w:rPr>
              <w:t>Supleant</w:t>
            </w:r>
            <w:proofErr w:type="spellEnd"/>
          </w:p>
        </w:tc>
      </w:tr>
      <w:tr w:rsidR="00A06EA9" w:rsidRPr="0011720C" w:rsidTr="00A06EA9">
        <w:tc>
          <w:tcPr>
            <w:tcW w:w="3402"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Fundația</w:t>
            </w:r>
            <w:proofErr w:type="spellEnd"/>
            <w:r w:rsidRPr="0011720C">
              <w:rPr>
                <w:rFonts w:ascii="Arial" w:hAnsi="Arial" w:cs="Arial"/>
                <w:sz w:val="20"/>
                <w:szCs w:val="20"/>
              </w:rPr>
              <w:t xml:space="preserve"> Eco-</w:t>
            </w:r>
            <w:proofErr w:type="spellStart"/>
            <w:r w:rsidRPr="0011720C">
              <w:rPr>
                <w:rFonts w:ascii="Arial" w:hAnsi="Arial" w:cs="Arial"/>
                <w:sz w:val="20"/>
                <w:szCs w:val="20"/>
              </w:rPr>
              <w:t>Montan</w:t>
            </w:r>
            <w:proofErr w:type="spellEnd"/>
            <w:r w:rsidRPr="0011720C">
              <w:rPr>
                <w:rFonts w:ascii="Arial" w:hAnsi="Arial" w:cs="Arial"/>
                <w:sz w:val="20"/>
                <w:szCs w:val="20"/>
              </w:rPr>
              <w:t xml:space="preserve"> 2000</w:t>
            </w:r>
          </w:p>
        </w:tc>
        <w:tc>
          <w:tcPr>
            <w:tcW w:w="2551"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Membru</w:t>
            </w:r>
            <w:proofErr w:type="spellEnd"/>
          </w:p>
        </w:tc>
        <w:tc>
          <w:tcPr>
            <w:tcW w:w="2693"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Mediu</w:t>
            </w:r>
            <w:proofErr w:type="spellEnd"/>
            <w:r w:rsidRPr="0011720C">
              <w:rPr>
                <w:rFonts w:ascii="Arial" w:hAnsi="Arial" w:cs="Arial"/>
                <w:sz w:val="20"/>
                <w:szCs w:val="20"/>
              </w:rPr>
              <w:t>/Titular</w:t>
            </w:r>
          </w:p>
        </w:tc>
      </w:tr>
      <w:tr w:rsidR="00A06EA9" w:rsidRPr="0011720C" w:rsidTr="00A06EA9">
        <w:tc>
          <w:tcPr>
            <w:tcW w:w="3402"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Asociația</w:t>
            </w:r>
            <w:proofErr w:type="spellEnd"/>
            <w:r w:rsidRPr="0011720C">
              <w:rPr>
                <w:rFonts w:ascii="Arial" w:hAnsi="Arial" w:cs="Arial"/>
                <w:sz w:val="20"/>
                <w:szCs w:val="20"/>
              </w:rPr>
              <w:t xml:space="preserve"> </w:t>
            </w:r>
            <w:proofErr w:type="spellStart"/>
            <w:r w:rsidRPr="0011720C">
              <w:rPr>
                <w:rFonts w:ascii="Arial" w:hAnsi="Arial" w:cs="Arial"/>
                <w:sz w:val="20"/>
                <w:szCs w:val="20"/>
              </w:rPr>
              <w:t>Turism</w:t>
            </w:r>
            <w:proofErr w:type="spellEnd"/>
            <w:r w:rsidRPr="0011720C">
              <w:rPr>
                <w:rFonts w:ascii="Arial" w:hAnsi="Arial" w:cs="Arial"/>
                <w:sz w:val="20"/>
                <w:szCs w:val="20"/>
              </w:rPr>
              <w:t xml:space="preserve"> </w:t>
            </w:r>
            <w:proofErr w:type="spellStart"/>
            <w:r w:rsidRPr="0011720C">
              <w:rPr>
                <w:rFonts w:ascii="Arial" w:hAnsi="Arial" w:cs="Arial"/>
                <w:sz w:val="20"/>
                <w:szCs w:val="20"/>
              </w:rPr>
              <w:t>Argeșean</w:t>
            </w:r>
            <w:proofErr w:type="spellEnd"/>
          </w:p>
        </w:tc>
        <w:tc>
          <w:tcPr>
            <w:tcW w:w="2551"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Membru</w:t>
            </w:r>
            <w:proofErr w:type="spellEnd"/>
          </w:p>
        </w:tc>
        <w:tc>
          <w:tcPr>
            <w:tcW w:w="2693" w:type="dxa"/>
          </w:tcPr>
          <w:p w:rsidR="00A06EA9" w:rsidRPr="0011720C" w:rsidRDefault="00A06EA9" w:rsidP="00A06EA9">
            <w:pPr>
              <w:spacing w:line="276" w:lineRule="auto"/>
              <w:jc w:val="both"/>
              <w:rPr>
                <w:rFonts w:ascii="Arial" w:hAnsi="Arial" w:cs="Arial"/>
                <w:sz w:val="20"/>
                <w:szCs w:val="20"/>
              </w:rPr>
            </w:pPr>
            <w:proofErr w:type="spellStart"/>
            <w:r w:rsidRPr="0011720C">
              <w:rPr>
                <w:rFonts w:ascii="Arial" w:hAnsi="Arial" w:cs="Arial"/>
                <w:sz w:val="20"/>
                <w:szCs w:val="20"/>
              </w:rPr>
              <w:t>Turism</w:t>
            </w:r>
            <w:proofErr w:type="spellEnd"/>
            <w:r w:rsidRPr="0011720C">
              <w:rPr>
                <w:rFonts w:ascii="Arial" w:hAnsi="Arial" w:cs="Arial"/>
                <w:sz w:val="20"/>
                <w:szCs w:val="20"/>
              </w:rPr>
              <w:t>/</w:t>
            </w:r>
            <w:proofErr w:type="spellStart"/>
            <w:r w:rsidRPr="0011720C">
              <w:rPr>
                <w:rFonts w:ascii="Arial" w:hAnsi="Arial" w:cs="Arial"/>
                <w:sz w:val="20"/>
                <w:szCs w:val="20"/>
              </w:rPr>
              <w:t>Supleant</w:t>
            </w:r>
            <w:proofErr w:type="spellEnd"/>
          </w:p>
        </w:tc>
      </w:tr>
    </w:tbl>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A9446E" w:rsidRPr="0011720C" w:rsidRDefault="00A9446E" w:rsidP="00C37FEC">
      <w:pPr>
        <w:tabs>
          <w:tab w:val="left" w:pos="3568"/>
        </w:tabs>
        <w:spacing w:after="0" w:line="240" w:lineRule="auto"/>
        <w:jc w:val="both"/>
        <w:rPr>
          <w:rFonts w:ascii="Arial" w:hAnsi="Arial" w:cs="Arial"/>
          <w:noProof/>
          <w:sz w:val="20"/>
          <w:szCs w:val="20"/>
        </w:rPr>
      </w:pPr>
    </w:p>
    <w:p w:rsidR="00C37FEC" w:rsidRPr="0011720C" w:rsidRDefault="00C37FEC" w:rsidP="00C37FEC">
      <w:pPr>
        <w:tabs>
          <w:tab w:val="left" w:pos="3568"/>
        </w:tabs>
        <w:spacing w:after="0" w:line="240" w:lineRule="auto"/>
        <w:jc w:val="both"/>
        <w:rPr>
          <w:rFonts w:ascii="Arial" w:hAnsi="Arial" w:cs="Arial"/>
          <w:b/>
          <w:noProof/>
          <w:sz w:val="20"/>
          <w:szCs w:val="20"/>
        </w:rPr>
      </w:pPr>
      <w:r w:rsidRPr="0011720C">
        <w:rPr>
          <w:rFonts w:ascii="Arial" w:hAnsi="Arial" w:cs="Arial"/>
          <w:noProof/>
          <w:sz w:val="20"/>
          <w:szCs w:val="20"/>
        </w:rPr>
        <w:t xml:space="preserve">CSC își desfășoară activitatea conform unui Regulament de Organizare și Funcționare propriu, aprobat de Adunarea Generală a GAL FS-TP și postat pe </w:t>
      </w:r>
      <w:hyperlink r:id="rId10" w:history="1">
        <w:r w:rsidRPr="0011720C">
          <w:rPr>
            <w:rStyle w:val="Hyperlink"/>
            <w:rFonts w:ascii="Arial" w:hAnsi="Arial" w:cs="Arial"/>
            <w:noProof/>
            <w:sz w:val="20"/>
            <w:szCs w:val="20"/>
          </w:rPr>
          <w:t>www.gal-tinutulposadelor.ro</w:t>
        </w:r>
      </w:hyperlink>
      <w:r w:rsidRPr="0011720C">
        <w:rPr>
          <w:rFonts w:ascii="Arial" w:hAnsi="Arial" w:cs="Arial"/>
          <w:noProof/>
          <w:sz w:val="20"/>
          <w:szCs w:val="20"/>
        </w:rPr>
        <w:t>. Conform acestui regulament, obligațiile membrilor CSC sunt următoarele :</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de a respecta întocmai regulile stabilite în cadrul regulamentului propriu;</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 xml:space="preserve">de a respecta confidenţialitatea lucrărilor şi imparţialitatea în adoptarea deciziilor CSC; </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de a analiza contestațiile depuse și soluția propusă de expertul GAL care instrumentează contestația, după caz;</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 xml:space="preserve">adoptarea deciziilor se face numai de către preşedinte/locțiitor şi membrii CSC, cu majoritate de voturi; </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 xml:space="preserve">consemnarea în procese verbale a deciziilor adoptate în cadrul CSC; </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luarea unei decizii a CSC se face în condițiile respectării regulii de “dublu cvorum”. Este necesar ca în momentul luării deciziei să fie prezenți cel puțin 50% dintre membri CSC, din care peste 50% trebuie să fie din mediul privat si societatea civilă;</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lastRenderedPageBreak/>
        <w:t>de a se prezenta la lucrările CSC, urmare a convocării Compartimentului Administrativ al GAL;</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noProof/>
          <w:sz w:val="20"/>
          <w:szCs w:val="20"/>
        </w:rPr>
      </w:pPr>
      <w:r w:rsidRPr="0011720C">
        <w:rPr>
          <w:rFonts w:ascii="Arial" w:hAnsi="Arial" w:cs="Arial"/>
          <w:sz w:val="20"/>
          <w:szCs w:val="20"/>
        </w:rPr>
        <w:t>în situaţia în care un membru al CSC nu poate participa din motive obiective la o întrunire a CSC, persoana în cauză va informa GAL FS-TP despre imposibilitatea participării la întrunire, cât se poate de repede raportat la momentul convocării;</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de a semna documentele aferente întrunirilor CSC la care participă (</w:t>
      </w:r>
      <w:r w:rsidRPr="0011720C">
        <w:rPr>
          <w:rFonts w:ascii="Arial" w:hAnsi="Arial" w:cs="Arial"/>
          <w:noProof/>
          <w:sz w:val="20"/>
          <w:szCs w:val="20"/>
        </w:rPr>
        <w:t>procese verbale ale ședințelor CSC, rapoarte de soluționare a contestațiilor etc.).</w:t>
      </w:r>
    </w:p>
    <w:p w:rsidR="00C37FEC" w:rsidRPr="0011720C" w:rsidRDefault="00C37FEC" w:rsidP="00C37FEC">
      <w:pPr>
        <w:pStyle w:val="ListParagraph"/>
        <w:numPr>
          <w:ilvl w:val="0"/>
          <w:numId w:val="7"/>
        </w:numPr>
        <w:tabs>
          <w:tab w:val="left" w:pos="3568"/>
        </w:tabs>
        <w:spacing w:after="0"/>
        <w:jc w:val="both"/>
        <w:rPr>
          <w:rFonts w:ascii="Arial" w:hAnsi="Arial" w:cs="Arial"/>
          <w:noProof/>
          <w:sz w:val="20"/>
          <w:szCs w:val="20"/>
        </w:rPr>
      </w:pPr>
      <w:r w:rsidRPr="0011720C">
        <w:rPr>
          <w:rFonts w:ascii="Arial" w:hAnsi="Arial" w:cs="Arial"/>
          <w:noProof/>
          <w:sz w:val="20"/>
          <w:szCs w:val="20"/>
        </w:rPr>
        <w:t>de a semna declarațiile privind evitarea conflictului de interese sau de a semnala un posibil conflict de interese înaintea începerii unei întruniri a CSC;</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noProof/>
          <w:sz w:val="20"/>
          <w:szCs w:val="20"/>
        </w:rPr>
        <w:t>de a se asigura că rapoartele de soluționare a contestațiilor sunt transmise către CSP și că sunt publicate pe pagina de Internet a GAL FS-TP.</w:t>
      </w:r>
    </w:p>
    <w:p w:rsidR="00C37FEC" w:rsidRPr="0011720C" w:rsidRDefault="00C37FEC" w:rsidP="00C37FEC">
      <w:pPr>
        <w:tabs>
          <w:tab w:val="left" w:pos="3568"/>
        </w:tabs>
        <w:spacing w:after="0" w:line="240" w:lineRule="auto"/>
        <w:jc w:val="both"/>
        <w:rPr>
          <w:rFonts w:ascii="Arial" w:hAnsi="Arial" w:cs="Arial"/>
          <w:noProof/>
          <w:sz w:val="20"/>
          <w:szCs w:val="20"/>
          <w:lang w:val="es-ES"/>
        </w:rPr>
      </w:pPr>
    </w:p>
    <w:p w:rsidR="00C37FEC" w:rsidRPr="0011720C" w:rsidRDefault="00A06EA9" w:rsidP="00C37FEC">
      <w:pPr>
        <w:tabs>
          <w:tab w:val="left" w:pos="3568"/>
        </w:tabs>
        <w:spacing w:after="0" w:line="240" w:lineRule="auto"/>
        <w:jc w:val="both"/>
        <w:rPr>
          <w:rFonts w:ascii="Arial" w:hAnsi="Arial" w:cs="Arial"/>
          <w:sz w:val="20"/>
          <w:szCs w:val="20"/>
          <w:lang w:val="es-ES"/>
        </w:rPr>
      </w:pPr>
      <w:r w:rsidRPr="0011720C">
        <w:rPr>
          <w:rFonts w:ascii="Arial" w:hAnsi="Arial" w:cs="Arial"/>
          <w:b/>
          <w:sz w:val="20"/>
          <w:szCs w:val="20"/>
          <w:lang w:val="es-ES"/>
        </w:rPr>
        <w:t>Atenție!</w:t>
      </w:r>
      <w:r w:rsidRPr="0011720C">
        <w:rPr>
          <w:rFonts w:ascii="Arial" w:hAnsi="Arial" w:cs="Arial"/>
          <w:sz w:val="20"/>
          <w:szCs w:val="20"/>
          <w:lang w:val="es-ES"/>
        </w:rPr>
        <w:t xml:space="preserve"> </w:t>
      </w:r>
      <w:r w:rsidR="00C37FEC" w:rsidRPr="0011720C">
        <w:rPr>
          <w:rFonts w:ascii="Arial" w:hAnsi="Arial" w:cs="Arial"/>
          <w:sz w:val="20"/>
          <w:szCs w:val="20"/>
          <w:lang w:val="es-ES"/>
        </w:rPr>
        <w:t>CSP și CSC au obligația să se asigure de faptul că proiectele care urmează a primi finanțare se regăsesc în obiectivele propuse în SDL 2017-2023 a GAL FS-TP, se încadrează în planul financiar al GAL FS-TP și că implementarea proiectelor selectate reprezintă o prioritate în vederea implementării strategiei.</w:t>
      </w:r>
    </w:p>
    <w:p w:rsidR="00C37FEC" w:rsidRPr="0011720C" w:rsidRDefault="00C37FEC" w:rsidP="00C37FEC">
      <w:pPr>
        <w:spacing w:after="0" w:line="240" w:lineRule="auto"/>
        <w:rPr>
          <w:rFonts w:ascii="Arial" w:hAnsi="Arial" w:cs="Arial"/>
          <w:b/>
          <w:sz w:val="20"/>
          <w:szCs w:val="20"/>
          <w:lang w:val="es-ES"/>
        </w:rPr>
      </w:pPr>
    </w:p>
    <w:p w:rsidR="00C37FEC" w:rsidRPr="0011720C" w:rsidRDefault="00C37FEC" w:rsidP="00C37FEC">
      <w:pPr>
        <w:spacing w:after="0" w:line="240" w:lineRule="auto"/>
        <w:rPr>
          <w:rFonts w:ascii="Arial" w:hAnsi="Arial" w:cs="Arial"/>
          <w:b/>
          <w:sz w:val="20"/>
          <w:szCs w:val="20"/>
          <w:lang w:val="es-ES"/>
        </w:rPr>
      </w:pPr>
      <w:r w:rsidRPr="0011720C">
        <w:rPr>
          <w:rFonts w:ascii="Arial" w:hAnsi="Arial" w:cs="Arial"/>
          <w:b/>
          <w:sz w:val="20"/>
          <w:szCs w:val="20"/>
          <w:lang w:val="es-ES"/>
        </w:rPr>
        <w:t>5. Desfășurarea procedurii de soluționare a contestațiilor</w:t>
      </w:r>
      <w:r w:rsidR="00D17D0C" w:rsidRPr="0011720C">
        <w:rPr>
          <w:rFonts w:ascii="Arial" w:hAnsi="Arial" w:cs="Arial"/>
          <w:b/>
          <w:sz w:val="20"/>
          <w:szCs w:val="20"/>
          <w:lang w:val="es-ES"/>
        </w:rPr>
        <w:t xml:space="preserve"> </w:t>
      </w:r>
      <w:r w:rsidRPr="0011720C">
        <w:rPr>
          <w:rFonts w:ascii="Arial" w:hAnsi="Arial" w:cs="Arial"/>
          <w:b/>
          <w:sz w:val="20"/>
          <w:szCs w:val="20"/>
          <w:lang w:val="es-ES"/>
        </w:rPr>
        <w:t>cu privire la rezultatul verificării eligibilității proiectelor, inclusiv perioada și locația de depunere a contestațiilor</w:t>
      </w:r>
    </w:p>
    <w:p w:rsidR="00A06EA9" w:rsidRPr="0011720C" w:rsidRDefault="00A06EA9" w:rsidP="00C37FEC">
      <w:pPr>
        <w:tabs>
          <w:tab w:val="left" w:pos="3568"/>
        </w:tabs>
        <w:spacing w:after="0" w:line="240" w:lineRule="auto"/>
        <w:jc w:val="both"/>
        <w:rPr>
          <w:rFonts w:ascii="Arial" w:hAnsi="Arial" w:cs="Arial"/>
          <w:sz w:val="20"/>
          <w:szCs w:val="20"/>
          <w:lang w:val="es-ES"/>
        </w:rPr>
      </w:pP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După finalizarea procesului de verificare a eligibilității, solicitanții ale căror cereri de finanțare au fost declarate neeligibile vor fi notificați de GAL privind rezultatul verificării cererilor de finanțare, menţionându-se criteriile de eligibilitate care nu au fost îndeplinite, prin e-mail, cu confirmare de primire.  În notificare se vor menționa perioadele de depunere şi soluţionare a contestaţiilor.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Contestațiile privind rezultatul verificării eligibilității de către GAL pot fi depuse de către solicitant la sediul GAL</w:t>
      </w:r>
      <w:r w:rsidR="001158CF" w:rsidRPr="0011720C">
        <w:rPr>
          <w:rFonts w:ascii="Arial" w:hAnsi="Arial" w:cs="Arial"/>
          <w:sz w:val="20"/>
          <w:szCs w:val="20"/>
          <w:lang w:val="es-ES"/>
        </w:rPr>
        <w:t xml:space="preserve"> din comuna Domnești, Bd. Al.I. Cuza, nr.4, </w:t>
      </w:r>
      <w:r w:rsidRPr="0011720C">
        <w:rPr>
          <w:rFonts w:ascii="Arial" w:hAnsi="Arial" w:cs="Arial"/>
          <w:sz w:val="20"/>
          <w:szCs w:val="20"/>
          <w:lang w:val="es-ES"/>
        </w:rPr>
        <w:t xml:space="preserve"> în termen de cinci zile lucrătoare de la primirea notificării (data luării la cunoștință de către solicitant).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Un solicitant poate depune o singură contestație cu privire la rezultatul verificării eligibilității unui proiect. Vor fi considerate contestații și analizate în baza prezentei proceduri doar acele solicitări care contestă elemente tehnice sau legale legate de eligibilitatea proiectului depus și/sau valoarea proiectului declarată eligibilă/valoarea sau intensitatea sprijinului public acordat pentru proiectul depus.  </w:t>
      </w:r>
    </w:p>
    <w:p w:rsidR="00C37FEC" w:rsidRPr="0011720C" w:rsidRDefault="00C37FEC" w:rsidP="00C37FEC">
      <w:pPr>
        <w:spacing w:after="0" w:line="240" w:lineRule="auto"/>
        <w:rPr>
          <w:rFonts w:ascii="Arial" w:hAnsi="Arial" w:cs="Arial"/>
          <w:b/>
          <w:sz w:val="20"/>
          <w:szCs w:val="20"/>
          <w:lang w:val="es-ES"/>
        </w:rPr>
      </w:pP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Contestațiile înregistrate la sediul GAL</w:t>
      </w:r>
      <w:r w:rsidR="002819C9" w:rsidRPr="0011720C">
        <w:rPr>
          <w:rFonts w:ascii="Arial" w:hAnsi="Arial" w:cs="Arial"/>
          <w:sz w:val="20"/>
          <w:szCs w:val="20"/>
          <w:lang w:val="es-ES"/>
        </w:rPr>
        <w:t xml:space="preserve"> </w:t>
      </w:r>
      <w:r w:rsidRPr="0011720C">
        <w:rPr>
          <w:rFonts w:ascii="Arial" w:hAnsi="Arial" w:cs="Arial"/>
          <w:sz w:val="20"/>
          <w:szCs w:val="20"/>
          <w:lang w:val="es-ES"/>
        </w:rPr>
        <w:t xml:space="preserve">aferente verificării eligibilității vor fi instrumentate de către angajați ai Compartimentului administrativ al GAL, obligatoriu persoane diferite față de cele care au efectuat verificarea inițială a proiectului.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Pentru fiecare proiect contestat, angajații GAL care au reverificat elementele contestate vor întocmi un </w:t>
      </w:r>
      <w:r w:rsidRPr="0011720C">
        <w:rPr>
          <w:rFonts w:ascii="Arial" w:hAnsi="Arial" w:cs="Arial"/>
          <w:i/>
          <w:sz w:val="20"/>
          <w:szCs w:val="20"/>
          <w:lang w:val="es-ES"/>
        </w:rPr>
        <w:t>Raport de instrumentare a contestaţiei</w:t>
      </w:r>
      <w:r w:rsidRPr="0011720C">
        <w:rPr>
          <w:rFonts w:ascii="Arial" w:hAnsi="Arial" w:cs="Arial"/>
          <w:sz w:val="20"/>
          <w:szCs w:val="20"/>
          <w:lang w:val="es-ES"/>
        </w:rPr>
        <w:t xml:space="preserve">, în care vor insera soluţia propusă în urma reevaluării elementelor contestate (admiterea sau respingerea contestației). </w:t>
      </w:r>
    </w:p>
    <w:p w:rsidR="00C37FEC" w:rsidRPr="0011720C" w:rsidRDefault="00C37FEC" w:rsidP="00C37FEC">
      <w:pPr>
        <w:pStyle w:val="Default"/>
        <w:rPr>
          <w:rFonts w:ascii="Arial" w:hAnsi="Arial" w:cs="Arial"/>
          <w:sz w:val="20"/>
          <w:szCs w:val="20"/>
          <w:lang w:val="es-ES"/>
        </w:rPr>
      </w:pPr>
      <w:r w:rsidRPr="0011720C">
        <w:rPr>
          <w:rFonts w:ascii="Arial" w:eastAsiaTheme="minorHAnsi" w:hAnsi="Arial" w:cs="Arial"/>
          <w:sz w:val="20"/>
          <w:szCs w:val="20"/>
          <w:lang w:val="es-ES"/>
        </w:rPr>
        <w:t>Termenul de instrumentare de către personalul Compartimentului administrativ al GAL a unei contestaţii</w:t>
      </w:r>
      <w:r w:rsidR="000512BF" w:rsidRPr="0011720C">
        <w:rPr>
          <w:rFonts w:ascii="Arial" w:eastAsiaTheme="minorHAnsi" w:hAnsi="Arial" w:cs="Arial"/>
          <w:sz w:val="20"/>
          <w:szCs w:val="20"/>
          <w:lang w:val="es-ES"/>
        </w:rPr>
        <w:t xml:space="preserve"> </w:t>
      </w:r>
      <w:r w:rsidRPr="0011720C">
        <w:rPr>
          <w:rFonts w:ascii="Arial" w:eastAsiaTheme="minorHAnsi" w:hAnsi="Arial" w:cs="Arial"/>
          <w:sz w:val="20"/>
          <w:szCs w:val="20"/>
          <w:lang w:val="es-ES"/>
        </w:rPr>
        <w:t>depuse este de maxim 2 zile lucrătoare de la primirea acesteia. Acest termen poate fi prelungit cu înca maxim 2 zile lucrătoare, dacă personalul Compartimentului administrativ</w:t>
      </w:r>
      <w:r w:rsidR="000512BF" w:rsidRPr="0011720C">
        <w:rPr>
          <w:rFonts w:ascii="Arial" w:eastAsiaTheme="minorHAnsi" w:hAnsi="Arial" w:cs="Arial"/>
          <w:sz w:val="20"/>
          <w:szCs w:val="20"/>
          <w:lang w:val="es-ES"/>
        </w:rPr>
        <w:t xml:space="preserve"> </w:t>
      </w:r>
      <w:r w:rsidRPr="0011720C">
        <w:rPr>
          <w:rFonts w:ascii="Arial" w:hAnsi="Arial" w:cs="Arial"/>
          <w:sz w:val="20"/>
          <w:szCs w:val="20"/>
          <w:lang w:val="es-ES"/>
        </w:rPr>
        <w:t>analizează contestaţii depuse pe două sau pe mai multe măsuri sau dacă numărul de contestaţii depuse pe o măsura este mare.</w:t>
      </w:r>
    </w:p>
    <w:p w:rsidR="00C37FEC" w:rsidRPr="0011720C" w:rsidRDefault="00C37FEC" w:rsidP="00C37FEC">
      <w:pPr>
        <w:spacing w:after="0" w:line="240" w:lineRule="auto"/>
        <w:rPr>
          <w:rFonts w:ascii="Arial" w:hAnsi="Arial" w:cs="Arial"/>
          <w:b/>
          <w:sz w:val="20"/>
          <w:szCs w:val="20"/>
          <w:lang w:val="es-ES"/>
        </w:rPr>
      </w:pP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Pentru fiecare contestație depusă, Compartimentul administrativ al GAL întocmește un Dosar de analiză a contestației, care cuprinde următoarele documente : </w:t>
      </w:r>
    </w:p>
    <w:p w:rsidR="00C37FEC" w:rsidRPr="0011720C" w:rsidRDefault="002819C9"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C</w:t>
      </w:r>
      <w:r w:rsidR="00C37FEC" w:rsidRPr="0011720C">
        <w:rPr>
          <w:rFonts w:ascii="Arial" w:hAnsi="Arial" w:cs="Arial"/>
          <w:sz w:val="20"/>
          <w:szCs w:val="20"/>
        </w:rPr>
        <w:t xml:space="preserve">ontestația depusă </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Fișa de verificare a eligibilității, inițială</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Fișa de verificare a eligibilității, refăcută (reverificare)</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Raportul de instrumentare a contestației, cu soluția propusă (admiterea sau respingerea contestației)</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Alte documente justificative elocvente pentru soluția propusă de expertul evaluator, dacă este cazul</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b/>
          <w:sz w:val="20"/>
          <w:szCs w:val="20"/>
        </w:rPr>
      </w:pPr>
      <w:r w:rsidRPr="0011720C">
        <w:rPr>
          <w:rFonts w:ascii="Arial" w:hAnsi="Arial" w:cs="Arial"/>
          <w:sz w:val="20"/>
          <w:szCs w:val="20"/>
        </w:rPr>
        <w:t>Notificarea transmisă solicitantului.</w:t>
      </w:r>
    </w:p>
    <w:p w:rsidR="00C37FEC" w:rsidRPr="0011720C" w:rsidRDefault="00C37FEC" w:rsidP="00C37FEC">
      <w:pPr>
        <w:spacing w:after="0" w:line="240" w:lineRule="auto"/>
        <w:rPr>
          <w:rFonts w:ascii="Arial" w:hAnsi="Arial" w:cs="Arial"/>
          <w:b/>
          <w:sz w:val="20"/>
          <w:szCs w:val="20"/>
        </w:rPr>
      </w:pPr>
    </w:p>
    <w:p w:rsidR="00C37FEC" w:rsidRPr="0011720C" w:rsidRDefault="00C37FEC" w:rsidP="002819C9">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În maxim 5 zile lucrătoare de la finalizarea perioadei de depunere a contestațiilor, managerul GAL convoacă CSC în vederea soluționării tuturor contestațiilor depuse. </w:t>
      </w:r>
      <w:r w:rsidRPr="0011720C">
        <w:rPr>
          <w:rFonts w:ascii="Arial" w:hAnsi="Arial" w:cs="Arial"/>
          <w:sz w:val="20"/>
          <w:szCs w:val="20"/>
          <w:lang w:val="ro-RO"/>
        </w:rPr>
        <w:t xml:space="preserve">CSC </w:t>
      </w:r>
      <w:r w:rsidRPr="0011720C">
        <w:rPr>
          <w:rFonts w:ascii="Arial" w:hAnsi="Arial" w:cs="Arial"/>
          <w:sz w:val="20"/>
          <w:szCs w:val="20"/>
          <w:lang w:val="es-ES"/>
        </w:rPr>
        <w:t>analizează contestaţiile conform procedurii de evaluare și selecție care a stat la baza evaluării şi scorării proiectului în cauză.</w:t>
      </w:r>
    </w:p>
    <w:p w:rsidR="00C37FEC" w:rsidRPr="0011720C" w:rsidRDefault="00C37FEC" w:rsidP="002819C9">
      <w:pPr>
        <w:autoSpaceDE w:val="0"/>
        <w:autoSpaceDN w:val="0"/>
        <w:adjustRightInd w:val="0"/>
        <w:spacing w:after="0" w:line="240" w:lineRule="auto"/>
        <w:jc w:val="both"/>
        <w:rPr>
          <w:rFonts w:ascii="Arial" w:hAnsi="Arial" w:cs="Arial"/>
          <w:color w:val="000000"/>
          <w:sz w:val="20"/>
          <w:szCs w:val="20"/>
          <w:lang w:val="es-ES"/>
        </w:rPr>
      </w:pPr>
      <w:r w:rsidRPr="0011720C">
        <w:rPr>
          <w:rFonts w:ascii="Arial" w:hAnsi="Arial" w:cs="Arial"/>
          <w:color w:val="000000"/>
          <w:sz w:val="20"/>
          <w:szCs w:val="20"/>
          <w:lang w:val="ro-RO"/>
        </w:rPr>
        <w:t xml:space="preserve">În situația în care există aspecte de ordin tehnic sau juridic care necesită o opinie de specialitate care </w:t>
      </w:r>
      <w:proofErr w:type="spellStart"/>
      <w:r w:rsidRPr="0011720C">
        <w:rPr>
          <w:rFonts w:ascii="Arial" w:hAnsi="Arial" w:cs="Arial"/>
          <w:color w:val="000000"/>
          <w:sz w:val="20"/>
          <w:szCs w:val="20"/>
          <w:lang w:val="ro-RO"/>
        </w:rPr>
        <w:t>excede</w:t>
      </w:r>
      <w:proofErr w:type="spellEnd"/>
      <w:r w:rsidRPr="0011720C">
        <w:rPr>
          <w:rFonts w:ascii="Arial" w:hAnsi="Arial" w:cs="Arial"/>
          <w:color w:val="000000"/>
          <w:sz w:val="20"/>
          <w:szCs w:val="20"/>
          <w:lang w:val="ro-RO"/>
        </w:rPr>
        <w:t xml:space="preserve"> sfera de competență a </w:t>
      </w:r>
      <w:proofErr w:type="spellStart"/>
      <w:r w:rsidRPr="0011720C">
        <w:rPr>
          <w:rFonts w:ascii="Arial" w:hAnsi="Arial" w:cs="Arial"/>
          <w:color w:val="000000"/>
          <w:sz w:val="20"/>
          <w:szCs w:val="20"/>
          <w:lang w:val="ro-RO"/>
        </w:rPr>
        <w:t>personalui</w:t>
      </w:r>
      <w:proofErr w:type="spellEnd"/>
      <w:r w:rsidRPr="0011720C">
        <w:rPr>
          <w:rFonts w:ascii="Arial" w:hAnsi="Arial" w:cs="Arial"/>
          <w:color w:val="000000"/>
          <w:sz w:val="20"/>
          <w:szCs w:val="20"/>
          <w:lang w:val="ro-RO"/>
        </w:rPr>
        <w:t xml:space="preserve"> Compartimentului administrative al GAL, CSC poate solicita, în scris, opinia unui expert, care va avea un rol consultativ. </w:t>
      </w:r>
      <w:r w:rsidRPr="0011720C">
        <w:rPr>
          <w:rFonts w:ascii="Arial" w:hAnsi="Arial" w:cs="Arial"/>
          <w:color w:val="000000"/>
          <w:sz w:val="20"/>
          <w:szCs w:val="20"/>
          <w:lang w:val="es-ES"/>
        </w:rPr>
        <w:t xml:space="preserve">Opiniile de specialitate sunt consemnate într-un proces verbal și asumate sub semnătură de acesta, constituind o anexă a Raportului de soluționare a contestațiilor care va fi întocmit la nivelul CSC.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color w:val="000000"/>
          <w:sz w:val="20"/>
          <w:szCs w:val="20"/>
          <w:lang w:val="es-ES"/>
        </w:rPr>
        <w:lastRenderedPageBreak/>
        <w:t xml:space="preserve">Lucrările şi deciziile CSC se consemnează în </w:t>
      </w:r>
      <w:r w:rsidRPr="0011720C">
        <w:rPr>
          <w:rFonts w:ascii="Arial" w:hAnsi="Arial" w:cs="Arial"/>
          <w:i/>
          <w:color w:val="000000"/>
          <w:sz w:val="20"/>
          <w:szCs w:val="20"/>
          <w:lang w:val="es-ES"/>
        </w:rPr>
        <w:t>Raportul de soluționare a contestațiilor</w:t>
      </w:r>
      <w:r w:rsidRPr="0011720C">
        <w:rPr>
          <w:rFonts w:ascii="Arial" w:hAnsi="Arial" w:cs="Arial"/>
          <w:color w:val="000000"/>
          <w:sz w:val="20"/>
          <w:szCs w:val="20"/>
          <w:lang w:val="es-ES"/>
        </w:rPr>
        <w:t xml:space="preserve">. Acest raport este semnat de către președintele și membrii CSC prezenți la întrunire, precum și de observatorii din partea CDRJ și OJ FIR </w:t>
      </w:r>
      <w:r w:rsidRPr="0011720C">
        <w:rPr>
          <w:rFonts w:ascii="Arial" w:hAnsi="Arial" w:cs="Arial"/>
          <w:sz w:val="20"/>
          <w:szCs w:val="20"/>
          <w:lang w:val="es-ES"/>
        </w:rPr>
        <w:t xml:space="preserve">(în cazul în care aceștia participă la întâlnirile CSC). Acest raport va fi transmis către CSP, prin intermediul Compartimentului administrativ al GAL.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Raportul de soluționare a contestaţiilor se publică pe site-ul GAL, în ziua aprobării lui în CSC, prin grija Compartimentului administrativ al GAL. </w:t>
      </w:r>
    </w:p>
    <w:p w:rsidR="00C37FEC" w:rsidRPr="0011720C" w:rsidRDefault="00C37FEC" w:rsidP="002819C9">
      <w:pPr>
        <w:pStyle w:val="Default"/>
        <w:jc w:val="both"/>
        <w:rPr>
          <w:rFonts w:ascii="Arial" w:hAnsi="Arial" w:cs="Arial"/>
          <w:color w:val="auto"/>
          <w:sz w:val="20"/>
          <w:szCs w:val="20"/>
          <w:lang w:val="es-ES"/>
        </w:rPr>
      </w:pPr>
      <w:r w:rsidRPr="0011720C">
        <w:rPr>
          <w:rFonts w:ascii="Arial" w:eastAsiaTheme="minorHAnsi" w:hAnsi="Arial" w:cs="Arial"/>
          <w:color w:val="auto"/>
          <w:sz w:val="20"/>
          <w:szCs w:val="20"/>
          <w:lang w:val="es-ES"/>
        </w:rPr>
        <w:t>Termenul de soluționare a contestaţiilor (</w:t>
      </w:r>
      <w:proofErr w:type="spellStart"/>
      <w:r w:rsidRPr="0011720C">
        <w:rPr>
          <w:rFonts w:ascii="Arial" w:eastAsiaTheme="minorHAnsi" w:hAnsi="Arial" w:cs="Arial"/>
          <w:color w:val="auto"/>
          <w:sz w:val="20"/>
          <w:szCs w:val="20"/>
          <w:lang w:val="es-ES"/>
        </w:rPr>
        <w:t>emiterea</w:t>
      </w:r>
      <w:proofErr w:type="spellEnd"/>
      <w:r w:rsidRPr="0011720C">
        <w:rPr>
          <w:rFonts w:ascii="Arial" w:eastAsiaTheme="minorHAnsi" w:hAnsi="Arial" w:cs="Arial"/>
          <w:color w:val="auto"/>
          <w:sz w:val="20"/>
          <w:szCs w:val="20"/>
          <w:lang w:val="es-ES"/>
        </w:rPr>
        <w:t xml:space="preserve"> </w:t>
      </w:r>
      <w:proofErr w:type="spellStart"/>
      <w:r w:rsidRPr="0011720C">
        <w:rPr>
          <w:rFonts w:ascii="Arial" w:eastAsiaTheme="minorHAnsi" w:hAnsi="Arial" w:cs="Arial"/>
          <w:color w:val="auto"/>
          <w:sz w:val="20"/>
          <w:szCs w:val="20"/>
          <w:lang w:val="es-ES"/>
        </w:rPr>
        <w:t>Raportului</w:t>
      </w:r>
      <w:proofErr w:type="spellEnd"/>
      <w:r w:rsidRPr="0011720C">
        <w:rPr>
          <w:rFonts w:ascii="Arial" w:eastAsiaTheme="minorHAnsi" w:hAnsi="Arial" w:cs="Arial"/>
          <w:color w:val="auto"/>
          <w:sz w:val="20"/>
          <w:szCs w:val="20"/>
          <w:lang w:val="es-ES"/>
        </w:rPr>
        <w:t xml:space="preserve"> de </w:t>
      </w:r>
      <w:proofErr w:type="spellStart"/>
      <w:r w:rsidRPr="0011720C">
        <w:rPr>
          <w:rFonts w:ascii="Arial" w:eastAsiaTheme="minorHAnsi" w:hAnsi="Arial" w:cs="Arial"/>
          <w:color w:val="auto"/>
          <w:sz w:val="20"/>
          <w:szCs w:val="20"/>
          <w:lang w:val="es-ES"/>
        </w:rPr>
        <w:t>solu</w:t>
      </w:r>
      <w:r w:rsidRPr="0011720C">
        <w:rPr>
          <w:rFonts w:ascii="Arial" w:eastAsiaTheme="minorHAnsi" w:hAnsi="Arial" w:cs="Arial"/>
          <w:color w:val="auto"/>
          <w:sz w:val="20"/>
          <w:szCs w:val="20"/>
          <w:lang w:val="ro-RO"/>
        </w:rPr>
        <w:t>ționare</w:t>
      </w:r>
      <w:proofErr w:type="spellEnd"/>
      <w:r w:rsidRPr="0011720C">
        <w:rPr>
          <w:rFonts w:ascii="Arial" w:eastAsiaTheme="minorHAnsi" w:hAnsi="Arial" w:cs="Arial"/>
          <w:color w:val="auto"/>
          <w:sz w:val="20"/>
          <w:szCs w:val="20"/>
          <w:lang w:val="ro-RO"/>
        </w:rPr>
        <w:t xml:space="preserve"> a contestațiilor) </w:t>
      </w:r>
      <w:r w:rsidRPr="0011720C">
        <w:rPr>
          <w:rFonts w:ascii="Arial" w:eastAsiaTheme="minorHAnsi" w:hAnsi="Arial" w:cs="Arial"/>
          <w:color w:val="auto"/>
          <w:sz w:val="20"/>
          <w:szCs w:val="20"/>
          <w:lang w:val="es-ES"/>
        </w:rPr>
        <w:t xml:space="preserve">este de maxim 3 zile lucrătoare de la primirea Raportului de instrumentare a contestațiilor. Acest termen poate fi prelungit cu înca maxim 3 zile lucrătoare, dacă CSC </w:t>
      </w:r>
      <w:r w:rsidRPr="0011720C">
        <w:rPr>
          <w:rFonts w:ascii="Arial" w:hAnsi="Arial" w:cs="Arial"/>
          <w:color w:val="auto"/>
          <w:sz w:val="20"/>
          <w:szCs w:val="20"/>
          <w:lang w:val="es-ES"/>
        </w:rPr>
        <w:t>analizează contestaţii depuse pe două sau pe mai multe măsuri sau dacă numărul de contestaţii depuse pe o măsura este mare.</w:t>
      </w:r>
    </w:p>
    <w:p w:rsidR="00C37FEC" w:rsidRPr="0011720C" w:rsidRDefault="00C37FEC" w:rsidP="00C37FEC">
      <w:pPr>
        <w:spacing w:after="0" w:line="240" w:lineRule="auto"/>
        <w:rPr>
          <w:rFonts w:ascii="Arial" w:hAnsi="Arial" w:cs="Arial"/>
          <w:b/>
          <w:sz w:val="20"/>
          <w:szCs w:val="20"/>
          <w:lang w:val="es-ES"/>
        </w:rPr>
      </w:pPr>
    </w:p>
    <w:p w:rsidR="00C37FEC" w:rsidRPr="0011720C" w:rsidRDefault="00C37FEC" w:rsidP="0011720C">
      <w:pPr>
        <w:spacing w:after="0" w:line="240" w:lineRule="auto"/>
        <w:ind w:right="-141"/>
        <w:jc w:val="both"/>
        <w:rPr>
          <w:rFonts w:ascii="Arial" w:hAnsi="Arial" w:cs="Arial"/>
          <w:b/>
          <w:sz w:val="20"/>
          <w:szCs w:val="20"/>
          <w:lang w:val="es-ES"/>
        </w:rPr>
      </w:pPr>
      <w:r w:rsidRPr="0011720C">
        <w:rPr>
          <w:rFonts w:ascii="Arial" w:hAnsi="Arial" w:cs="Arial"/>
          <w:b/>
          <w:sz w:val="20"/>
          <w:szCs w:val="20"/>
          <w:lang w:val="es-ES"/>
        </w:rPr>
        <w:t>6. Modalitatea de desfășurare a procesului de selecție a proiectelor (pentru proiectele conforme și eligibile)</w:t>
      </w:r>
    </w:p>
    <w:p w:rsidR="00C57010" w:rsidRPr="0011720C" w:rsidRDefault="00C57010" w:rsidP="00C37FEC">
      <w:pPr>
        <w:spacing w:after="0" w:line="240" w:lineRule="auto"/>
        <w:rPr>
          <w:rFonts w:ascii="Arial" w:hAnsi="Arial" w:cs="Arial"/>
          <w:b/>
          <w:sz w:val="20"/>
          <w:szCs w:val="20"/>
          <w:lang w:val="es-ES"/>
        </w:rPr>
      </w:pP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Decizia privind selecția proiectelor este atributul CSP și se face aplicând regula de „dublu cvorum”, respectiv pentru validarea voturilor, este necesar ca în momentul selecției să fie prezenți cel puțin 50% din membrii CSP, din care peste 50% să fie din mediul privat și societatea civilă.</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 xml:space="preserve">În cazul proiectelor cu acelaşi punctaj, departajarea acestora se face în funcţie de criteriile de departajare stabilite în Ghidul solicitantului aferent măsurii </w:t>
      </w:r>
      <w:r w:rsidRPr="0011720C">
        <w:rPr>
          <w:rFonts w:ascii="Arial" w:hAnsi="Arial" w:cs="Arial"/>
          <w:b/>
          <w:sz w:val="20"/>
          <w:szCs w:val="20"/>
          <w:lang w:val="es-ES"/>
        </w:rPr>
        <w:t xml:space="preserve">M6/1B/6B - </w:t>
      </w:r>
      <w:r w:rsidRPr="0011720C">
        <w:rPr>
          <w:rStyle w:val="Emphasis"/>
          <w:rFonts w:ascii="Arial" w:hAnsi="Arial" w:cs="Arial"/>
          <w:b/>
          <w:sz w:val="20"/>
          <w:szCs w:val="20"/>
          <w:shd w:val="clear" w:color="auto" w:fill="FFFFFF"/>
          <w:lang w:val="es-ES"/>
        </w:rPr>
        <w:t>"Investiții în infrastructura socială a teritoriului"</w:t>
      </w:r>
      <w:r w:rsidRPr="0011720C">
        <w:rPr>
          <w:rFonts w:ascii="Arial" w:hAnsi="Arial" w:cs="Arial"/>
          <w:noProof/>
          <w:sz w:val="20"/>
          <w:szCs w:val="20"/>
          <w:lang w:val="es-ES"/>
        </w:rPr>
        <w:t>.</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Punctajul aferent fiecărui criteriu de selecţie este publicat în cadrul Apelului de selecție pentru măsura</w:t>
      </w:r>
      <w:r w:rsidR="00C57010" w:rsidRPr="0011720C">
        <w:rPr>
          <w:rFonts w:ascii="Arial" w:hAnsi="Arial" w:cs="Arial"/>
          <w:noProof/>
          <w:sz w:val="20"/>
          <w:szCs w:val="20"/>
          <w:lang w:val="es-ES"/>
        </w:rPr>
        <w:t xml:space="preserve"> </w:t>
      </w:r>
      <w:r w:rsidRPr="0011720C">
        <w:rPr>
          <w:rFonts w:ascii="Arial" w:hAnsi="Arial" w:cs="Arial"/>
          <w:b/>
          <w:sz w:val="20"/>
          <w:szCs w:val="20"/>
          <w:lang w:val="es-ES"/>
        </w:rPr>
        <w:t xml:space="preserve">M6/1B/6B - </w:t>
      </w:r>
      <w:r w:rsidRPr="0011720C">
        <w:rPr>
          <w:rStyle w:val="Emphasis"/>
          <w:rFonts w:ascii="Arial" w:hAnsi="Arial" w:cs="Arial"/>
          <w:b/>
          <w:sz w:val="20"/>
          <w:szCs w:val="20"/>
          <w:shd w:val="clear" w:color="auto" w:fill="FFFFFF"/>
          <w:lang w:val="es-ES"/>
        </w:rPr>
        <w:t>"Investiții în infrastructura socială a teritoriului"</w:t>
      </w:r>
      <w:r w:rsidRPr="0011720C">
        <w:rPr>
          <w:rFonts w:ascii="Arial" w:hAnsi="Arial" w:cs="Arial"/>
          <w:noProof/>
          <w:sz w:val="20"/>
          <w:szCs w:val="20"/>
          <w:lang w:val="es-ES"/>
        </w:rPr>
        <w:t>.</w:t>
      </w:r>
    </w:p>
    <w:p w:rsidR="00C37FEC" w:rsidRPr="0011720C" w:rsidRDefault="00C37FEC" w:rsidP="00C37FEC">
      <w:pPr>
        <w:pStyle w:val="textghidGAL"/>
        <w:spacing w:line="240" w:lineRule="auto"/>
        <w:rPr>
          <w:noProof/>
          <w:color w:val="auto"/>
          <w:sz w:val="20"/>
          <w:szCs w:val="20"/>
        </w:rPr>
      </w:pPr>
      <w:r w:rsidRPr="0011720C">
        <w:rPr>
          <w:noProof/>
          <w:color w:val="auto"/>
          <w:sz w:val="20"/>
          <w:szCs w:val="20"/>
        </w:rPr>
        <w:t>Evaluarea criteriilor de selecţie se face numai in baza documentelor depuse odată cu Cererea de Finantare.</w:t>
      </w:r>
    </w:p>
    <w:p w:rsidR="00C37FEC" w:rsidRPr="0011720C" w:rsidRDefault="00C37FEC" w:rsidP="00C57010">
      <w:pPr>
        <w:pStyle w:val="textghidGAL"/>
        <w:spacing w:line="240" w:lineRule="auto"/>
        <w:rPr>
          <w:b/>
          <w:bCs/>
          <w:noProof/>
          <w:color w:val="auto"/>
          <w:sz w:val="20"/>
          <w:szCs w:val="20"/>
        </w:rPr>
      </w:pPr>
      <w:r w:rsidRPr="0011720C">
        <w:rPr>
          <w:noProof/>
          <w:sz w:val="20"/>
          <w:szCs w:val="20"/>
        </w:rPr>
        <w:t xml:space="preserve">După încheierea procesului de evaluare şi selecţie, CSP va emite un Raport de Selecţie Intermediar, în care vor fi înscrise proiectele eligibile selectate, eligibile neselectate, retrase și neeligibile, valoarea acestora, denumirea solicitanţilor, iar pentru proiectele eligibile punctajul obţinut pentru fiecare criteriu de selecţie.  </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 xml:space="preserve">GAL va înştiinţa solicitanţii asupra rezultatelor procesului de evaluare şi selecţie prin publicarea pe pagina de Internet </w:t>
      </w:r>
      <w:hyperlink r:id="rId11" w:history="1">
        <w:r w:rsidRPr="0011720C">
          <w:rPr>
            <w:rStyle w:val="Hyperlink"/>
            <w:rFonts w:ascii="Arial" w:hAnsi="Arial" w:cs="Arial"/>
            <w:noProof/>
            <w:sz w:val="20"/>
            <w:szCs w:val="20"/>
            <w:lang w:val="es-ES"/>
          </w:rPr>
          <w:t>www.gal-tinutulposadelor.</w:t>
        </w:r>
        <w:r w:rsidRPr="0011720C">
          <w:rPr>
            <w:rStyle w:val="Hyperlink"/>
            <w:rFonts w:ascii="Arial" w:hAnsi="Arial" w:cs="Arial"/>
            <w:noProof/>
            <w:sz w:val="20"/>
            <w:szCs w:val="20"/>
            <w:u w:val="none"/>
            <w:lang w:val="es-ES"/>
          </w:rPr>
          <w:t>ro</w:t>
        </w:r>
      </w:hyperlink>
      <w:r w:rsidRPr="0011720C">
        <w:rPr>
          <w:rFonts w:ascii="Arial" w:hAnsi="Arial" w:cs="Arial"/>
          <w:noProof/>
          <w:sz w:val="20"/>
          <w:szCs w:val="20"/>
          <w:lang w:val="es-ES"/>
        </w:rPr>
        <w:t xml:space="preserve"> a Raportului de Selecţie Intermediar și prin afişarea lui la sediul GAL. Notificările vor fi transmise de GAL prin email cu confirmare de primire din partea solicitanților.  </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Beneficiarii care au fost notificaţi de faptul că proiectele lor nu au fost selectate pot depune contestaţii la sediul GAL. Contestațiile primite vor fi analizate de Comisia de Soluționare a Contestațiilor a GAL FS-TP (CSC).</w:t>
      </w:r>
    </w:p>
    <w:p w:rsidR="00C37FEC" w:rsidRPr="0011720C" w:rsidRDefault="00C37FEC" w:rsidP="00C37FEC">
      <w:pPr>
        <w:spacing w:after="0" w:line="240" w:lineRule="auto"/>
        <w:rPr>
          <w:rFonts w:ascii="Arial" w:hAnsi="Arial" w:cs="Arial"/>
          <w:b/>
          <w:sz w:val="20"/>
          <w:szCs w:val="20"/>
          <w:lang w:val="es-ES"/>
        </w:rPr>
      </w:pPr>
    </w:p>
    <w:p w:rsidR="00C37FEC" w:rsidRPr="0011720C" w:rsidRDefault="00C37FEC" w:rsidP="0011720C">
      <w:pPr>
        <w:spacing w:after="0" w:line="240" w:lineRule="auto"/>
        <w:jc w:val="both"/>
        <w:rPr>
          <w:rFonts w:ascii="Arial" w:hAnsi="Arial" w:cs="Arial"/>
          <w:b/>
          <w:sz w:val="20"/>
          <w:szCs w:val="20"/>
          <w:lang w:val="es-ES"/>
        </w:rPr>
      </w:pPr>
      <w:r w:rsidRPr="0011720C">
        <w:rPr>
          <w:rFonts w:ascii="Arial" w:hAnsi="Arial" w:cs="Arial"/>
          <w:b/>
          <w:sz w:val="20"/>
          <w:szCs w:val="20"/>
          <w:lang w:val="es-ES"/>
        </w:rPr>
        <w:t xml:space="preserve">7. Perioada de elaborare a </w:t>
      </w:r>
      <w:r w:rsidRPr="0011720C">
        <w:rPr>
          <w:rFonts w:ascii="Arial" w:hAnsi="Arial" w:cs="Arial"/>
          <w:b/>
          <w:sz w:val="20"/>
          <w:szCs w:val="20"/>
          <w:u w:val="single"/>
          <w:lang w:val="es-ES"/>
        </w:rPr>
        <w:t>raportului de evaluare</w:t>
      </w:r>
      <w:r w:rsidRPr="0011720C">
        <w:rPr>
          <w:rFonts w:ascii="Arial" w:hAnsi="Arial" w:cs="Arial"/>
          <w:b/>
          <w:sz w:val="20"/>
          <w:szCs w:val="20"/>
          <w:lang w:val="es-ES"/>
        </w:rPr>
        <w:t xml:space="preserve"> (</w:t>
      </w:r>
      <w:r w:rsidRPr="0011720C">
        <w:rPr>
          <w:rFonts w:ascii="Arial" w:hAnsi="Arial" w:cs="Arial"/>
          <w:b/>
          <w:i/>
          <w:sz w:val="20"/>
          <w:szCs w:val="20"/>
          <w:lang w:val="es-ES"/>
        </w:rPr>
        <w:t>Raportului de selecție intermediar</w:t>
      </w:r>
      <w:r w:rsidRPr="0011720C">
        <w:rPr>
          <w:rFonts w:ascii="Arial" w:hAnsi="Arial" w:cs="Arial"/>
          <w:b/>
          <w:sz w:val="20"/>
          <w:szCs w:val="20"/>
          <w:lang w:val="es-ES"/>
        </w:rPr>
        <w:t xml:space="preserve">) </w:t>
      </w:r>
    </w:p>
    <w:p w:rsidR="00C37FEC" w:rsidRPr="0011720C" w:rsidRDefault="00C37FEC" w:rsidP="0011720C">
      <w:pPr>
        <w:spacing w:after="0" w:line="240" w:lineRule="auto"/>
        <w:jc w:val="both"/>
        <w:rPr>
          <w:rFonts w:ascii="Arial" w:hAnsi="Arial" w:cs="Arial"/>
          <w:sz w:val="20"/>
          <w:szCs w:val="20"/>
          <w:lang w:val="es-ES"/>
        </w:rPr>
      </w:pPr>
      <w:r w:rsidRPr="0011720C">
        <w:rPr>
          <w:rFonts w:ascii="Arial" w:hAnsi="Arial" w:cs="Arial"/>
          <w:sz w:val="20"/>
          <w:szCs w:val="20"/>
          <w:lang w:val="es-ES"/>
        </w:rPr>
        <w:t>Raportul de Selecție Intermediar va fi elaborat în maxim 3 zile lucrătoare de la data întrunirii CSP.</w:t>
      </w:r>
    </w:p>
    <w:p w:rsidR="00C37FEC" w:rsidRPr="0011720C" w:rsidRDefault="00C37FEC" w:rsidP="0011720C">
      <w:pPr>
        <w:spacing w:after="0" w:line="240" w:lineRule="auto"/>
        <w:jc w:val="both"/>
        <w:rPr>
          <w:rFonts w:ascii="Arial" w:hAnsi="Arial" w:cs="Arial"/>
          <w:sz w:val="20"/>
          <w:szCs w:val="20"/>
          <w:lang w:val="es-ES"/>
        </w:rPr>
      </w:pPr>
    </w:p>
    <w:p w:rsidR="00C37FEC" w:rsidRPr="0011720C" w:rsidRDefault="00C37FEC" w:rsidP="0011720C">
      <w:pPr>
        <w:spacing w:after="0" w:line="240" w:lineRule="auto"/>
        <w:jc w:val="both"/>
        <w:rPr>
          <w:rFonts w:ascii="Arial" w:hAnsi="Arial" w:cs="Arial"/>
          <w:b/>
          <w:sz w:val="20"/>
          <w:szCs w:val="20"/>
          <w:lang w:val="es-ES"/>
        </w:rPr>
      </w:pPr>
      <w:r w:rsidRPr="0011720C">
        <w:rPr>
          <w:rFonts w:ascii="Arial" w:hAnsi="Arial" w:cs="Arial"/>
          <w:b/>
          <w:sz w:val="20"/>
          <w:szCs w:val="20"/>
          <w:lang w:val="es-ES"/>
        </w:rPr>
        <w:t>8. Desfășurarea procedurii de soluționare a contestațiilor</w:t>
      </w:r>
      <w:r w:rsidR="00C57010" w:rsidRPr="0011720C">
        <w:rPr>
          <w:rFonts w:ascii="Arial" w:hAnsi="Arial" w:cs="Arial"/>
          <w:b/>
          <w:sz w:val="20"/>
          <w:szCs w:val="20"/>
          <w:lang w:val="es-ES"/>
        </w:rPr>
        <w:t xml:space="preserve"> </w:t>
      </w:r>
      <w:r w:rsidRPr="0011720C">
        <w:rPr>
          <w:rFonts w:ascii="Arial" w:hAnsi="Arial" w:cs="Arial"/>
          <w:b/>
          <w:sz w:val="20"/>
          <w:szCs w:val="20"/>
          <w:lang w:val="es-ES"/>
        </w:rPr>
        <w:t>cu privire la rezultatul selecției proiectelor, inclusiv perioada și locația de depunere a contestațiilor</w:t>
      </w:r>
    </w:p>
    <w:p w:rsidR="00C57010" w:rsidRPr="0011720C" w:rsidRDefault="00C57010" w:rsidP="0011720C">
      <w:pPr>
        <w:tabs>
          <w:tab w:val="left" w:pos="3568"/>
        </w:tabs>
        <w:spacing w:after="0" w:line="240" w:lineRule="auto"/>
        <w:jc w:val="both"/>
        <w:rPr>
          <w:rFonts w:ascii="Arial" w:hAnsi="Arial" w:cs="Arial"/>
          <w:sz w:val="20"/>
          <w:szCs w:val="20"/>
          <w:lang w:val="es-ES"/>
        </w:rPr>
      </w:pP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După finalizarea procesului de selecție și publicarea Raportului de Selecție Intermediar, solicitanții ale căror proiecte nu au fost selectate pentru finanțare vor fi notificați de GAL privind rezultatul verificării cererilor de finanțare, menţionându-se punctajul obținut pentru fiecare criteriu de selecție, prin e-mail, cu confirmare de primire.  În notificare se vor menționa perioadele de depunere şi soluţionare a contestaţiilor.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Solicitanții care au fost notificaţi de faptul că proiectele lor nu au fost selectate pot depune contestaţii la sediul GAL</w:t>
      </w:r>
      <w:r w:rsidR="00D17D0C" w:rsidRPr="0011720C">
        <w:rPr>
          <w:rFonts w:ascii="Arial" w:hAnsi="Arial" w:cs="Arial"/>
          <w:sz w:val="20"/>
          <w:szCs w:val="20"/>
          <w:lang w:val="es-ES"/>
        </w:rPr>
        <w:t xml:space="preserve"> din comuna Domnești, Bd. Al.I. Cuza, nr.4</w:t>
      </w:r>
      <w:r w:rsidRPr="0011720C">
        <w:rPr>
          <w:rFonts w:ascii="Arial" w:hAnsi="Arial" w:cs="Arial"/>
          <w:sz w:val="20"/>
          <w:szCs w:val="20"/>
          <w:lang w:val="es-ES"/>
        </w:rPr>
        <w:t xml:space="preserve">, în termen de trei zile lucrătoare de la primirea notificării (data luării la cunoștință de către solicitant).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Un solicitant poate depune o singură contestație cu privire la rezultatul selecției unui proiect. Vor fi considerate contestații și analizate în baza prezentei proceduri doar acele solicitări care contestă elemente legate de criteriile de selecție a proiectului depus (punctajul obținut).  </w:t>
      </w:r>
    </w:p>
    <w:p w:rsidR="00C37FEC" w:rsidRPr="0011720C" w:rsidRDefault="00C37FEC" w:rsidP="00C37FEC">
      <w:pPr>
        <w:spacing w:after="0" w:line="240" w:lineRule="auto"/>
        <w:jc w:val="both"/>
        <w:rPr>
          <w:rFonts w:ascii="Arial" w:hAnsi="Arial" w:cs="Arial"/>
          <w:sz w:val="20"/>
          <w:szCs w:val="20"/>
          <w:lang w:val="es-ES"/>
        </w:rPr>
      </w:pP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Contestațiile înregistrate la sediul GAL</w:t>
      </w:r>
      <w:r w:rsidR="00987D39" w:rsidRPr="0011720C">
        <w:rPr>
          <w:rFonts w:ascii="Arial" w:hAnsi="Arial" w:cs="Arial"/>
          <w:sz w:val="20"/>
          <w:szCs w:val="20"/>
          <w:lang w:val="es-ES"/>
        </w:rPr>
        <w:t xml:space="preserve"> </w:t>
      </w:r>
      <w:r w:rsidRPr="0011720C">
        <w:rPr>
          <w:rFonts w:ascii="Arial" w:hAnsi="Arial" w:cs="Arial"/>
          <w:sz w:val="20"/>
          <w:szCs w:val="20"/>
          <w:lang w:val="es-ES"/>
        </w:rPr>
        <w:t xml:space="preserve">aferente verificării criteriilor de selecție, vor fi instrumentate de către angajați ai Compartimentului administrativ al GAL, obligatoriu persoane diferite față de cele care au efectuat verificarea inițială a proiectului.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Pentru fiecare proiect contestat, angajații GAL care au reverificat elementele contestate vor întocmi un </w:t>
      </w:r>
      <w:r w:rsidRPr="0011720C">
        <w:rPr>
          <w:rFonts w:ascii="Arial" w:hAnsi="Arial" w:cs="Arial"/>
          <w:i/>
          <w:sz w:val="20"/>
          <w:szCs w:val="20"/>
          <w:lang w:val="es-ES"/>
        </w:rPr>
        <w:t>Raport de instrumentare a contestaţiei</w:t>
      </w:r>
      <w:r w:rsidRPr="0011720C">
        <w:rPr>
          <w:rFonts w:ascii="Arial" w:hAnsi="Arial" w:cs="Arial"/>
          <w:sz w:val="20"/>
          <w:szCs w:val="20"/>
          <w:lang w:val="es-ES"/>
        </w:rPr>
        <w:t xml:space="preserve">, în care vor insera soluţia propusă în urma reevaluării elementelor contestate (admiterea sau respingerea contestației). </w:t>
      </w:r>
    </w:p>
    <w:p w:rsidR="00C37FEC" w:rsidRPr="0011720C" w:rsidRDefault="00C37FEC" w:rsidP="00987D39">
      <w:pPr>
        <w:pStyle w:val="Default"/>
        <w:jc w:val="both"/>
        <w:rPr>
          <w:rFonts w:ascii="Arial" w:hAnsi="Arial" w:cs="Arial"/>
          <w:sz w:val="20"/>
          <w:szCs w:val="20"/>
          <w:lang w:val="es-ES"/>
        </w:rPr>
      </w:pPr>
      <w:r w:rsidRPr="0011720C">
        <w:rPr>
          <w:rFonts w:ascii="Arial" w:eastAsiaTheme="minorHAnsi" w:hAnsi="Arial" w:cs="Arial"/>
          <w:sz w:val="20"/>
          <w:szCs w:val="20"/>
          <w:lang w:val="es-ES"/>
        </w:rPr>
        <w:t>Termenul de instrumentare de către personalul Compartimentului administrativ al GAL a unei contestaţii</w:t>
      </w:r>
      <w:r w:rsidR="00987D39" w:rsidRPr="0011720C">
        <w:rPr>
          <w:rFonts w:ascii="Arial" w:eastAsiaTheme="minorHAnsi" w:hAnsi="Arial" w:cs="Arial"/>
          <w:sz w:val="20"/>
          <w:szCs w:val="20"/>
          <w:lang w:val="es-ES"/>
        </w:rPr>
        <w:t xml:space="preserve"> </w:t>
      </w:r>
      <w:r w:rsidRPr="0011720C">
        <w:rPr>
          <w:rFonts w:ascii="Arial" w:eastAsiaTheme="minorHAnsi" w:hAnsi="Arial" w:cs="Arial"/>
          <w:sz w:val="20"/>
          <w:szCs w:val="20"/>
          <w:lang w:val="es-ES"/>
        </w:rPr>
        <w:t>depuse este de maxim 2 zile lucrătoare de la primirea acesteia. Acest termen poate fi prelungit cu înca maxim 2 zile lucrătoare, dacă personalul Compartimentului administrativ</w:t>
      </w:r>
      <w:r w:rsidR="00987D39" w:rsidRPr="0011720C">
        <w:rPr>
          <w:rFonts w:ascii="Arial" w:eastAsiaTheme="minorHAnsi" w:hAnsi="Arial" w:cs="Arial"/>
          <w:sz w:val="20"/>
          <w:szCs w:val="20"/>
          <w:lang w:val="es-ES"/>
        </w:rPr>
        <w:t xml:space="preserve"> </w:t>
      </w:r>
      <w:r w:rsidRPr="0011720C">
        <w:rPr>
          <w:rFonts w:ascii="Arial" w:hAnsi="Arial" w:cs="Arial"/>
          <w:sz w:val="20"/>
          <w:szCs w:val="20"/>
          <w:lang w:val="es-ES"/>
        </w:rPr>
        <w:t>analizează contestaţii depuse pe două sau pe mai multe măsuri sau dacă numărul de contestaţii depuse pe o măsura este mare.</w:t>
      </w:r>
    </w:p>
    <w:p w:rsidR="00C37FEC" w:rsidRPr="0011720C" w:rsidRDefault="00C37FEC" w:rsidP="00C37FEC">
      <w:pPr>
        <w:spacing w:after="0" w:line="240" w:lineRule="auto"/>
        <w:jc w:val="both"/>
        <w:rPr>
          <w:rFonts w:ascii="Arial" w:hAnsi="Arial" w:cs="Arial"/>
          <w:sz w:val="20"/>
          <w:szCs w:val="20"/>
          <w:lang w:val="es-ES"/>
        </w:rPr>
      </w:pP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lastRenderedPageBreak/>
        <w:t xml:space="preserve">Pentru fiecare contestație depusă, Compartimentul administrativ al GAL întocmește un Dosar de analiză a contestației, care cuprinde următoarele documente : </w:t>
      </w:r>
    </w:p>
    <w:p w:rsidR="00C37FEC" w:rsidRPr="0011720C" w:rsidRDefault="00987D39"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C</w:t>
      </w:r>
      <w:r w:rsidR="00C37FEC" w:rsidRPr="0011720C">
        <w:rPr>
          <w:rFonts w:ascii="Arial" w:hAnsi="Arial" w:cs="Arial"/>
          <w:sz w:val="20"/>
          <w:szCs w:val="20"/>
        </w:rPr>
        <w:t xml:space="preserve">ontestația depusă </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Fișa de verificare a criteriilor de selecție, inițială</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Fișa de verificare a criteriilor de selecție, refăcută (reverificare)</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Raportul de instrumentare a contestației, cu soluția propusă (admiterea sau respingerea contestației)</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sz w:val="20"/>
          <w:szCs w:val="20"/>
        </w:rPr>
      </w:pPr>
      <w:r w:rsidRPr="0011720C">
        <w:rPr>
          <w:rFonts w:ascii="Arial" w:hAnsi="Arial" w:cs="Arial"/>
          <w:sz w:val="20"/>
          <w:szCs w:val="20"/>
        </w:rPr>
        <w:t>Alte documente justificative elocvente pentru soluția propusă de expertul evaluator, dacă este cazul</w:t>
      </w:r>
    </w:p>
    <w:p w:rsidR="00C37FEC" w:rsidRPr="0011720C" w:rsidRDefault="00C37FEC" w:rsidP="00C37FEC">
      <w:pPr>
        <w:pStyle w:val="ListParagraph"/>
        <w:numPr>
          <w:ilvl w:val="0"/>
          <w:numId w:val="7"/>
        </w:numPr>
        <w:tabs>
          <w:tab w:val="left" w:pos="3568"/>
        </w:tabs>
        <w:spacing w:after="0" w:line="240" w:lineRule="auto"/>
        <w:jc w:val="both"/>
        <w:rPr>
          <w:rFonts w:ascii="Arial" w:hAnsi="Arial" w:cs="Arial"/>
          <w:b/>
          <w:sz w:val="20"/>
          <w:szCs w:val="20"/>
        </w:rPr>
      </w:pPr>
      <w:r w:rsidRPr="0011720C">
        <w:rPr>
          <w:rFonts w:ascii="Arial" w:hAnsi="Arial" w:cs="Arial"/>
          <w:sz w:val="20"/>
          <w:szCs w:val="20"/>
        </w:rPr>
        <w:t>Notificarea transmisă solicitantului.</w:t>
      </w:r>
    </w:p>
    <w:p w:rsidR="00C37FEC" w:rsidRPr="0011720C" w:rsidRDefault="00C37FEC" w:rsidP="00C37FEC">
      <w:pPr>
        <w:spacing w:after="0" w:line="240" w:lineRule="auto"/>
        <w:jc w:val="both"/>
        <w:rPr>
          <w:rFonts w:ascii="Arial" w:hAnsi="Arial" w:cs="Arial"/>
          <w:sz w:val="20"/>
          <w:szCs w:val="20"/>
        </w:rPr>
      </w:pP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În maxim 5 zile lucrătoare de la finalizarea perioadei de depunere a contestațiilor, managerul GAL convoacă CSC în vederea soluționării tuturor contestațiilor depuse. </w:t>
      </w:r>
      <w:r w:rsidRPr="0011720C">
        <w:rPr>
          <w:rFonts w:ascii="Arial" w:hAnsi="Arial" w:cs="Arial"/>
          <w:sz w:val="20"/>
          <w:szCs w:val="20"/>
          <w:lang w:val="ro-RO"/>
        </w:rPr>
        <w:t xml:space="preserve">CSC </w:t>
      </w:r>
      <w:r w:rsidRPr="0011720C">
        <w:rPr>
          <w:rFonts w:ascii="Arial" w:hAnsi="Arial" w:cs="Arial"/>
          <w:sz w:val="20"/>
          <w:szCs w:val="20"/>
          <w:lang w:val="es-ES"/>
        </w:rPr>
        <w:t>analizează contestaţiile conform procedurii de evaluare și selecție care a stat la baza evaluării şi scorării proiectului în cauză.</w:t>
      </w:r>
    </w:p>
    <w:p w:rsidR="00C37FEC" w:rsidRPr="0011720C" w:rsidRDefault="00C37FEC" w:rsidP="0011720C">
      <w:pPr>
        <w:autoSpaceDE w:val="0"/>
        <w:autoSpaceDN w:val="0"/>
        <w:adjustRightInd w:val="0"/>
        <w:spacing w:after="0" w:line="240" w:lineRule="auto"/>
        <w:jc w:val="both"/>
        <w:rPr>
          <w:rFonts w:ascii="Arial" w:hAnsi="Arial" w:cs="Arial"/>
          <w:color w:val="000000"/>
          <w:sz w:val="20"/>
          <w:szCs w:val="20"/>
          <w:lang w:val="es-ES"/>
        </w:rPr>
      </w:pPr>
      <w:r w:rsidRPr="0011720C">
        <w:rPr>
          <w:rFonts w:ascii="Arial" w:hAnsi="Arial" w:cs="Arial"/>
          <w:color w:val="000000"/>
          <w:sz w:val="20"/>
          <w:szCs w:val="20"/>
          <w:lang w:val="ro-RO"/>
        </w:rPr>
        <w:t xml:space="preserve">În situația în care există aspecte de ordin tehnic sau juridic care necesită o opinie de specialitate care </w:t>
      </w:r>
      <w:proofErr w:type="spellStart"/>
      <w:r w:rsidRPr="0011720C">
        <w:rPr>
          <w:rFonts w:ascii="Arial" w:hAnsi="Arial" w:cs="Arial"/>
          <w:color w:val="000000"/>
          <w:sz w:val="20"/>
          <w:szCs w:val="20"/>
          <w:lang w:val="ro-RO"/>
        </w:rPr>
        <w:t>excede</w:t>
      </w:r>
      <w:proofErr w:type="spellEnd"/>
      <w:r w:rsidRPr="0011720C">
        <w:rPr>
          <w:rFonts w:ascii="Arial" w:hAnsi="Arial" w:cs="Arial"/>
          <w:color w:val="000000"/>
          <w:sz w:val="20"/>
          <w:szCs w:val="20"/>
          <w:lang w:val="ro-RO"/>
        </w:rPr>
        <w:t xml:space="preserve"> sfera de competență a </w:t>
      </w:r>
      <w:proofErr w:type="spellStart"/>
      <w:r w:rsidRPr="0011720C">
        <w:rPr>
          <w:rFonts w:ascii="Arial" w:hAnsi="Arial" w:cs="Arial"/>
          <w:color w:val="000000"/>
          <w:sz w:val="20"/>
          <w:szCs w:val="20"/>
          <w:lang w:val="ro-RO"/>
        </w:rPr>
        <w:t>personalui</w:t>
      </w:r>
      <w:proofErr w:type="spellEnd"/>
      <w:r w:rsidRPr="0011720C">
        <w:rPr>
          <w:rFonts w:ascii="Arial" w:hAnsi="Arial" w:cs="Arial"/>
          <w:color w:val="000000"/>
          <w:sz w:val="20"/>
          <w:szCs w:val="20"/>
          <w:lang w:val="ro-RO"/>
        </w:rPr>
        <w:t xml:space="preserve"> Compartimentului administrative al GAL, CSC poate solicita, în scris, opinia unui expert, care va avea un rol consultativ. </w:t>
      </w:r>
      <w:r w:rsidRPr="0011720C">
        <w:rPr>
          <w:rFonts w:ascii="Arial" w:hAnsi="Arial" w:cs="Arial"/>
          <w:color w:val="000000"/>
          <w:sz w:val="20"/>
          <w:szCs w:val="20"/>
          <w:lang w:val="es-ES"/>
        </w:rPr>
        <w:t xml:space="preserve">Opiniile de specialitate sunt consemnate într-un proces verbal și asumate sub semnătură de acesta, constituind o anexă a Raportului de soluționare a contestațiilor care va fi întocmit la nivelul CSC.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color w:val="000000"/>
          <w:sz w:val="20"/>
          <w:szCs w:val="20"/>
          <w:lang w:val="es-ES"/>
        </w:rPr>
        <w:t xml:space="preserve">Lucrările şi deciziile CSC se consemnează în </w:t>
      </w:r>
      <w:r w:rsidRPr="0011720C">
        <w:rPr>
          <w:rFonts w:ascii="Arial" w:hAnsi="Arial" w:cs="Arial"/>
          <w:i/>
          <w:color w:val="000000"/>
          <w:sz w:val="20"/>
          <w:szCs w:val="20"/>
          <w:lang w:val="es-ES"/>
        </w:rPr>
        <w:t>Raportul de soluționare a contestațiilor</w:t>
      </w:r>
      <w:r w:rsidRPr="0011720C">
        <w:rPr>
          <w:rFonts w:ascii="Arial" w:hAnsi="Arial" w:cs="Arial"/>
          <w:color w:val="000000"/>
          <w:sz w:val="20"/>
          <w:szCs w:val="20"/>
          <w:lang w:val="es-ES"/>
        </w:rPr>
        <w:t xml:space="preserve">. Acest raport este semnat de către președintele și membrii CSC prezenți la întrunire, precum și de observatorii din partea CDRJ și OJ FIR </w:t>
      </w:r>
      <w:r w:rsidRPr="0011720C">
        <w:rPr>
          <w:rFonts w:ascii="Arial" w:hAnsi="Arial" w:cs="Arial"/>
          <w:sz w:val="20"/>
          <w:szCs w:val="20"/>
          <w:lang w:val="es-ES"/>
        </w:rPr>
        <w:t xml:space="preserve">(în cazul în care aceștia participă la întâlnirile CSC). Acest raport va fi transmis către CSP, prin intermediul Compartimentului administrativ al GAL.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 xml:space="preserve">Raportul de soluționare a contestaţiilor se publică pe site-ul GAL, în ziua aprobării lui în CSC, prin grija Compartimentului administrativ al GAL. </w:t>
      </w:r>
    </w:p>
    <w:p w:rsidR="00C37FEC"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Finanțarea proiectelor selectate ca urmare a admiterii contestațiilor se va realiza în limita fondurilor disponibile prin SDL 2017-2023 aprobată.</w:t>
      </w:r>
    </w:p>
    <w:p w:rsidR="00C37FEC" w:rsidRPr="0011720C" w:rsidRDefault="00C37FEC" w:rsidP="00C37FEC">
      <w:pPr>
        <w:spacing w:after="0" w:line="240" w:lineRule="auto"/>
        <w:jc w:val="both"/>
        <w:rPr>
          <w:rFonts w:ascii="Arial" w:hAnsi="Arial" w:cs="Arial"/>
          <w:sz w:val="20"/>
          <w:szCs w:val="20"/>
          <w:lang w:val="es-ES"/>
        </w:rPr>
      </w:pPr>
    </w:p>
    <w:p w:rsidR="00C37FEC" w:rsidRPr="0011720C" w:rsidRDefault="00C37FEC" w:rsidP="00C37FEC">
      <w:pPr>
        <w:spacing w:after="0" w:line="240" w:lineRule="auto"/>
        <w:jc w:val="both"/>
        <w:rPr>
          <w:rFonts w:ascii="Arial" w:hAnsi="Arial" w:cs="Arial"/>
          <w:b/>
          <w:noProof/>
          <w:sz w:val="20"/>
          <w:szCs w:val="20"/>
          <w:lang w:val="es-ES"/>
        </w:rPr>
      </w:pPr>
      <w:r w:rsidRPr="0011720C">
        <w:rPr>
          <w:rFonts w:ascii="Arial" w:hAnsi="Arial" w:cs="Arial"/>
          <w:b/>
          <w:sz w:val="20"/>
          <w:szCs w:val="20"/>
          <w:lang w:val="es-ES"/>
        </w:rPr>
        <w:t>9. Perioada de elaborare a raportului</w:t>
      </w:r>
      <w:r w:rsidR="00880A66" w:rsidRPr="0011720C">
        <w:rPr>
          <w:rFonts w:ascii="Arial" w:hAnsi="Arial" w:cs="Arial"/>
          <w:b/>
          <w:sz w:val="20"/>
          <w:szCs w:val="20"/>
          <w:lang w:val="es-ES"/>
        </w:rPr>
        <w:t xml:space="preserve"> </w:t>
      </w:r>
      <w:r w:rsidRPr="0011720C">
        <w:rPr>
          <w:rFonts w:ascii="Arial" w:hAnsi="Arial" w:cs="Arial"/>
          <w:b/>
          <w:sz w:val="20"/>
          <w:szCs w:val="20"/>
          <w:lang w:val="es-ES"/>
        </w:rPr>
        <w:t>de soluționare a contestațiilor</w:t>
      </w:r>
      <w:r w:rsidR="007B4628" w:rsidRPr="0011720C">
        <w:rPr>
          <w:rFonts w:ascii="Arial" w:hAnsi="Arial" w:cs="Arial"/>
          <w:b/>
          <w:sz w:val="20"/>
          <w:szCs w:val="20"/>
          <w:lang w:val="es-ES"/>
        </w:rPr>
        <w:t xml:space="preserve"> cu privire la rezultatul selecției proiectelor</w:t>
      </w:r>
      <w:r w:rsidRPr="0011720C">
        <w:rPr>
          <w:rFonts w:ascii="Arial" w:hAnsi="Arial" w:cs="Arial"/>
          <w:b/>
          <w:sz w:val="20"/>
          <w:szCs w:val="20"/>
          <w:lang w:val="es-ES"/>
        </w:rPr>
        <w:t xml:space="preserve"> și a raportului </w:t>
      </w:r>
      <w:r w:rsidR="007B4628" w:rsidRPr="0011720C">
        <w:rPr>
          <w:rFonts w:ascii="Arial" w:hAnsi="Arial" w:cs="Arial"/>
          <w:b/>
          <w:sz w:val="20"/>
          <w:szCs w:val="20"/>
          <w:lang w:val="es-ES"/>
        </w:rPr>
        <w:t xml:space="preserve">final </w:t>
      </w:r>
      <w:r w:rsidRPr="0011720C">
        <w:rPr>
          <w:rFonts w:ascii="Arial" w:hAnsi="Arial" w:cs="Arial"/>
          <w:b/>
          <w:sz w:val="20"/>
          <w:szCs w:val="20"/>
          <w:lang w:val="es-ES"/>
        </w:rPr>
        <w:t>de selecție.</w:t>
      </w:r>
    </w:p>
    <w:p w:rsidR="00880A66" w:rsidRPr="0011720C" w:rsidRDefault="00880A66" w:rsidP="00C37FEC">
      <w:pPr>
        <w:pStyle w:val="Default"/>
        <w:rPr>
          <w:rFonts w:ascii="Arial" w:eastAsiaTheme="minorHAnsi" w:hAnsi="Arial" w:cs="Arial"/>
          <w:color w:val="auto"/>
          <w:sz w:val="20"/>
          <w:szCs w:val="20"/>
          <w:lang w:val="es-ES"/>
        </w:rPr>
      </w:pPr>
    </w:p>
    <w:p w:rsidR="00C37FEC" w:rsidRPr="0011720C" w:rsidRDefault="00D67B11" w:rsidP="00310F5F">
      <w:pPr>
        <w:spacing w:after="0" w:line="240" w:lineRule="auto"/>
        <w:jc w:val="both"/>
        <w:rPr>
          <w:rFonts w:ascii="Arial" w:hAnsi="Arial" w:cs="Arial"/>
          <w:sz w:val="20"/>
          <w:szCs w:val="20"/>
          <w:lang w:val="es-ES"/>
        </w:rPr>
      </w:pPr>
      <w:r w:rsidRPr="0011720C">
        <w:rPr>
          <w:rFonts w:ascii="Arial" w:hAnsi="Arial" w:cs="Arial"/>
          <w:sz w:val="20"/>
          <w:szCs w:val="20"/>
          <w:lang w:val="es-ES"/>
        </w:rPr>
        <w:t>Raportul</w:t>
      </w:r>
      <w:r w:rsidR="00C37FEC" w:rsidRPr="0011720C">
        <w:rPr>
          <w:rFonts w:ascii="Arial" w:hAnsi="Arial" w:cs="Arial"/>
          <w:sz w:val="20"/>
          <w:szCs w:val="20"/>
          <w:lang w:val="es-ES"/>
        </w:rPr>
        <w:t xml:space="preserve"> de soluționare a contestaţiilor </w:t>
      </w:r>
      <w:r w:rsidR="007B4628" w:rsidRPr="0011720C">
        <w:rPr>
          <w:rFonts w:ascii="Arial" w:hAnsi="Arial" w:cs="Arial"/>
          <w:sz w:val="20"/>
          <w:szCs w:val="20"/>
          <w:lang w:val="es-ES"/>
        </w:rPr>
        <w:t xml:space="preserve">cu privire la rezultatul selecției proiectelor </w:t>
      </w:r>
      <w:r w:rsidRPr="0011720C">
        <w:rPr>
          <w:rFonts w:ascii="Arial" w:hAnsi="Arial" w:cs="Arial"/>
          <w:sz w:val="20"/>
          <w:szCs w:val="20"/>
          <w:lang w:val="es-ES"/>
        </w:rPr>
        <w:t xml:space="preserve">va fi elaborat în </w:t>
      </w:r>
      <w:r w:rsidR="00C37FEC" w:rsidRPr="0011720C">
        <w:rPr>
          <w:rFonts w:ascii="Arial" w:hAnsi="Arial" w:cs="Arial"/>
          <w:sz w:val="20"/>
          <w:szCs w:val="20"/>
          <w:lang w:val="ro-RO"/>
        </w:rPr>
        <w:t xml:space="preserve"> </w:t>
      </w:r>
      <w:r w:rsidR="00C37FEC" w:rsidRPr="0011720C">
        <w:rPr>
          <w:rFonts w:ascii="Arial" w:hAnsi="Arial" w:cs="Arial"/>
          <w:sz w:val="20"/>
          <w:szCs w:val="20"/>
          <w:lang w:val="es-ES"/>
        </w:rPr>
        <w:t xml:space="preserve">maxim 3 zile lucrătoare de la </w:t>
      </w:r>
      <w:r w:rsidR="00310F5F" w:rsidRPr="0011720C">
        <w:rPr>
          <w:rFonts w:ascii="Arial" w:hAnsi="Arial" w:cs="Arial"/>
          <w:sz w:val="20"/>
          <w:szCs w:val="20"/>
          <w:lang w:val="es-ES"/>
        </w:rPr>
        <w:t>data întrunirii CSC.</w:t>
      </w:r>
      <w:r w:rsidR="00C37FEC" w:rsidRPr="0011720C">
        <w:rPr>
          <w:rFonts w:ascii="Arial" w:hAnsi="Arial" w:cs="Arial"/>
          <w:sz w:val="20"/>
          <w:szCs w:val="20"/>
          <w:lang w:val="es-ES"/>
        </w:rPr>
        <w:t xml:space="preserve"> Acest termen poate fi prelungit cu înca maxim 3 zile lucrătoare, dacă CSC analizează contestaţii depuse pe două sau pe mai multe măsuri sau dacă numărul de contestaţii depuse pe o măsura este mare.</w:t>
      </w:r>
    </w:p>
    <w:p w:rsidR="00C37FEC" w:rsidRPr="0011720C" w:rsidRDefault="00C37FEC" w:rsidP="00310F5F">
      <w:pPr>
        <w:tabs>
          <w:tab w:val="left" w:pos="3568"/>
        </w:tabs>
        <w:spacing w:after="0" w:line="240" w:lineRule="auto"/>
        <w:jc w:val="both"/>
        <w:rPr>
          <w:rFonts w:ascii="Arial" w:hAnsi="Arial" w:cs="Arial"/>
          <w:sz w:val="20"/>
          <w:szCs w:val="20"/>
          <w:lang w:val="es-ES"/>
        </w:rPr>
      </w:pPr>
    </w:p>
    <w:p w:rsidR="00AB7F8A" w:rsidRPr="0011720C" w:rsidRDefault="00C37FEC"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După încheierea procesului de evaluare şi a etapei de soluţionare a contestaţiilor</w:t>
      </w:r>
      <w:r w:rsidR="007B4628" w:rsidRPr="0011720C">
        <w:rPr>
          <w:rFonts w:ascii="Arial" w:hAnsi="Arial" w:cs="Arial"/>
          <w:b/>
          <w:sz w:val="20"/>
          <w:szCs w:val="20"/>
          <w:lang w:val="es-ES"/>
        </w:rPr>
        <w:t xml:space="preserve"> </w:t>
      </w:r>
      <w:r w:rsidR="007B4628" w:rsidRPr="0011720C">
        <w:rPr>
          <w:rFonts w:ascii="Arial" w:hAnsi="Arial" w:cs="Arial"/>
          <w:sz w:val="20"/>
          <w:szCs w:val="20"/>
          <w:lang w:val="es-ES"/>
        </w:rPr>
        <w:t>cu privire la rezultatul selecției proiectelor</w:t>
      </w:r>
      <w:r w:rsidRPr="0011720C">
        <w:rPr>
          <w:rFonts w:ascii="Arial" w:hAnsi="Arial" w:cs="Arial"/>
          <w:sz w:val="20"/>
          <w:szCs w:val="20"/>
          <w:lang w:val="es-ES"/>
        </w:rPr>
        <w:t xml:space="preserve"> (dacă este cazul), CSP va întocmi un </w:t>
      </w:r>
      <w:r w:rsidRPr="0011720C">
        <w:rPr>
          <w:rFonts w:ascii="Arial" w:hAnsi="Arial" w:cs="Arial"/>
          <w:b/>
          <w:sz w:val="20"/>
          <w:szCs w:val="20"/>
          <w:lang w:val="es-ES"/>
        </w:rPr>
        <w:t>Raport de Selecţie Final</w:t>
      </w:r>
      <w:r w:rsidRPr="0011720C">
        <w:rPr>
          <w:rFonts w:ascii="Arial" w:hAnsi="Arial" w:cs="Arial"/>
          <w:sz w:val="20"/>
          <w:szCs w:val="20"/>
          <w:lang w:val="es-ES"/>
        </w:rPr>
        <w:t xml:space="preserve"> în care vor fi înscrise: proiectele retrase, neeligibile, eligibilie neselectate şi eligibile selectate, valoarea acestora, denumirea solicitanţilor, iar pentru proiectele eligibile punctajul obţinut pentru fiecare criteriu de selecţie. În Raportul de Selecție Final vor fi evidențiate proiectele declarate eligibile sau selectate în baza soluționării contestațiilor. </w:t>
      </w:r>
    </w:p>
    <w:p w:rsidR="00AB7F8A" w:rsidRPr="0011720C" w:rsidRDefault="00AB7F8A" w:rsidP="00C37FEC">
      <w:pPr>
        <w:tabs>
          <w:tab w:val="left" w:pos="3568"/>
        </w:tabs>
        <w:spacing w:after="0" w:line="240" w:lineRule="auto"/>
        <w:jc w:val="both"/>
        <w:rPr>
          <w:rFonts w:ascii="Arial" w:hAnsi="Arial" w:cs="Arial"/>
          <w:sz w:val="20"/>
          <w:szCs w:val="20"/>
          <w:lang w:val="es-ES"/>
        </w:rPr>
      </w:pPr>
    </w:p>
    <w:p w:rsidR="00C37FEC" w:rsidRPr="0011720C" w:rsidRDefault="00AB7F8A" w:rsidP="00C37FEC">
      <w:pPr>
        <w:tabs>
          <w:tab w:val="left" w:pos="3568"/>
        </w:tabs>
        <w:spacing w:after="0" w:line="240" w:lineRule="auto"/>
        <w:jc w:val="both"/>
        <w:rPr>
          <w:rFonts w:ascii="Arial" w:hAnsi="Arial" w:cs="Arial"/>
          <w:sz w:val="20"/>
          <w:szCs w:val="20"/>
          <w:lang w:val="es-ES"/>
        </w:rPr>
      </w:pPr>
      <w:r w:rsidRPr="0011720C">
        <w:rPr>
          <w:rFonts w:ascii="Arial" w:hAnsi="Arial" w:cs="Arial"/>
          <w:sz w:val="20"/>
          <w:szCs w:val="20"/>
          <w:lang w:val="es-ES"/>
        </w:rPr>
        <w:t>Raportul final de selecție se va întocmi în ziua întrunirii CSP.</w:t>
      </w:r>
    </w:p>
    <w:p w:rsidR="00310F5F" w:rsidRPr="0011720C" w:rsidRDefault="00310F5F" w:rsidP="00C37FEC">
      <w:pPr>
        <w:tabs>
          <w:tab w:val="left" w:pos="3568"/>
        </w:tabs>
        <w:spacing w:after="0" w:line="240" w:lineRule="auto"/>
        <w:jc w:val="both"/>
        <w:rPr>
          <w:rFonts w:ascii="Arial" w:hAnsi="Arial" w:cs="Arial"/>
          <w:sz w:val="20"/>
          <w:szCs w:val="20"/>
          <w:lang w:val="es-ES"/>
        </w:rPr>
      </w:pPr>
    </w:p>
    <w:p w:rsidR="00C37FEC" w:rsidRPr="0011720C" w:rsidRDefault="00C37FEC" w:rsidP="00C37FEC">
      <w:pPr>
        <w:tabs>
          <w:tab w:val="left" w:pos="3568"/>
        </w:tabs>
        <w:jc w:val="both"/>
        <w:rPr>
          <w:rFonts w:ascii="Arial" w:hAnsi="Arial" w:cs="Arial"/>
          <w:noProof/>
          <w:sz w:val="20"/>
          <w:szCs w:val="20"/>
          <w:lang w:val="es-ES"/>
        </w:rPr>
      </w:pPr>
      <w:r w:rsidRPr="0011720C">
        <w:rPr>
          <w:rFonts w:ascii="Arial" w:hAnsi="Arial" w:cs="Arial"/>
          <w:noProof/>
          <w:sz w:val="20"/>
          <w:szCs w:val="20"/>
          <w:lang w:val="es-ES"/>
        </w:rPr>
        <w:t>Raportul de Selecție Final se va publica pe pagina de Internet a GAL FS-TP, cel târziu în ziua următoare avizării lui de către CDRJ.</w:t>
      </w:r>
    </w:p>
    <w:p w:rsidR="00C37FEC" w:rsidRPr="0011720C" w:rsidRDefault="00C37FEC" w:rsidP="00C37FEC">
      <w:pPr>
        <w:tabs>
          <w:tab w:val="left" w:pos="3568"/>
        </w:tabs>
        <w:spacing w:after="0" w:line="240" w:lineRule="auto"/>
        <w:jc w:val="both"/>
        <w:rPr>
          <w:rFonts w:ascii="Arial" w:hAnsi="Arial" w:cs="Arial"/>
          <w:noProof/>
          <w:sz w:val="20"/>
          <w:szCs w:val="20"/>
          <w:lang w:val="es-ES"/>
        </w:rPr>
      </w:pPr>
      <w:r w:rsidRPr="0011720C">
        <w:rPr>
          <w:rFonts w:ascii="Arial" w:hAnsi="Arial" w:cs="Arial"/>
          <w:noProof/>
          <w:sz w:val="20"/>
          <w:szCs w:val="20"/>
          <w:lang w:val="es-ES"/>
        </w:rPr>
        <w:t>În termen de 3 zile lucrătoare de la avizarea Raportului de Selecţie Final de către CDRJ, GAL FS-TP va notifica solicitanții în scris, prin email cu confirmare de primire, asupra rezultatelor pe pagina web a GAL și se va afișa la sediul GAL  procesului de evaluare şi selecţie.</w:t>
      </w:r>
    </w:p>
    <w:p w:rsidR="00C37FEC" w:rsidRPr="002445D2" w:rsidRDefault="00C37FEC" w:rsidP="00C37FEC">
      <w:pPr>
        <w:tabs>
          <w:tab w:val="left" w:pos="3568"/>
        </w:tabs>
        <w:spacing w:after="0" w:line="240" w:lineRule="auto"/>
        <w:jc w:val="both"/>
        <w:rPr>
          <w:rFonts w:ascii="Arial" w:hAnsi="Arial" w:cs="Arial"/>
          <w:noProof/>
          <w:sz w:val="20"/>
          <w:szCs w:val="20"/>
          <w:lang w:val="es-ES"/>
        </w:rPr>
      </w:pPr>
    </w:p>
    <w:p w:rsidR="00A33610" w:rsidRPr="002445D2" w:rsidRDefault="00C37FEC" w:rsidP="00CF3C67">
      <w:pPr>
        <w:tabs>
          <w:tab w:val="left" w:pos="3568"/>
        </w:tabs>
        <w:spacing w:after="0" w:line="240" w:lineRule="auto"/>
        <w:jc w:val="both"/>
        <w:rPr>
          <w:rFonts w:ascii="Arial" w:hAnsi="Arial" w:cs="Arial"/>
          <w:b/>
          <w:sz w:val="20"/>
          <w:szCs w:val="20"/>
          <w:lang w:val="es-ES"/>
        </w:rPr>
      </w:pPr>
      <w:r w:rsidRPr="002445D2">
        <w:rPr>
          <w:rFonts w:ascii="Arial" w:hAnsi="Arial" w:cs="Arial"/>
          <w:noProof/>
          <w:sz w:val="20"/>
          <w:szCs w:val="20"/>
          <w:lang w:val="es-ES"/>
        </w:rPr>
        <w:t xml:space="preserve">Proiectele selectate de GAL FS-TP vor fi depuse la AFIR în termenul maxim prevăzut de cadrul procedural de implementare a Sub-mădurii 19.2 în vigoare la data întocmirii Raportului Final de Selecție, respectiv în maxim 15 zile calendaristice de la publicarea Raportului Final de Selecție. </w:t>
      </w:r>
    </w:p>
    <w:sectPr w:rsidR="00A33610" w:rsidRPr="002445D2" w:rsidSect="003E6F39">
      <w:footerReference w:type="default" r:id="rId12"/>
      <w:headerReference w:type="first" r:id="rId13"/>
      <w:footerReference w:type="first" r:id="rId14"/>
      <w:pgSz w:w="12240" w:h="15840"/>
      <w:pgMar w:top="958" w:right="1041" w:bottom="1440" w:left="1134"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5F7" w:rsidRDefault="00F815F7" w:rsidP="00A15B91">
      <w:pPr>
        <w:spacing w:after="0" w:line="240" w:lineRule="auto"/>
      </w:pPr>
      <w:r>
        <w:separator/>
      </w:r>
    </w:p>
  </w:endnote>
  <w:endnote w:type="continuationSeparator" w:id="0">
    <w:p w:rsidR="00F815F7" w:rsidRDefault="00F815F7" w:rsidP="00A15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C48" w:rsidRPr="00B41EF9" w:rsidRDefault="007E2C48" w:rsidP="007E2C48">
    <w:pPr>
      <w:pBdr>
        <w:top w:val="single" w:sz="4" w:space="1" w:color="auto"/>
      </w:pBdr>
      <w:spacing w:after="0" w:line="240" w:lineRule="auto"/>
      <w:jc w:val="center"/>
      <w:rPr>
        <w:rFonts w:ascii="Arial" w:hAnsi="Arial" w:cs="Arial"/>
        <w:i/>
        <w:sz w:val="24"/>
        <w:szCs w:val="28"/>
        <w:lang w:val="es-ES"/>
      </w:rPr>
    </w:pPr>
    <w:r w:rsidRPr="00B41EF9">
      <w:rPr>
        <w:rFonts w:ascii="Arial" w:hAnsi="Arial" w:cs="Arial"/>
        <w:b/>
        <w:i/>
        <w:sz w:val="24"/>
        <w:szCs w:val="28"/>
        <w:lang w:val="es-ES"/>
      </w:rPr>
      <w:t>Asociația G.A.L. Făgărașul de Sud-Ținutul</w:t>
    </w:r>
    <w:r w:rsidR="007F2678">
      <w:rPr>
        <w:rFonts w:ascii="Arial" w:hAnsi="Arial" w:cs="Arial"/>
        <w:b/>
        <w:i/>
        <w:sz w:val="24"/>
        <w:szCs w:val="28"/>
        <w:lang w:val="es-ES"/>
      </w:rPr>
      <w:t xml:space="preserve"> </w:t>
    </w:r>
    <w:r w:rsidRPr="00B41EF9">
      <w:rPr>
        <w:rFonts w:ascii="Arial" w:hAnsi="Arial" w:cs="Arial"/>
        <w:b/>
        <w:i/>
        <w:sz w:val="24"/>
        <w:szCs w:val="28"/>
        <w:lang w:val="es-ES"/>
      </w:rPr>
      <w:t>Posadelor</w:t>
    </w:r>
  </w:p>
  <w:p w:rsidR="007E2C48" w:rsidRPr="00B41EF9" w:rsidRDefault="007E2C48" w:rsidP="007E2C48">
    <w:pPr>
      <w:spacing w:after="0" w:line="240" w:lineRule="auto"/>
      <w:jc w:val="center"/>
      <w:rPr>
        <w:rFonts w:ascii="Arial" w:hAnsi="Arial" w:cs="Arial"/>
        <w:i/>
        <w:sz w:val="16"/>
        <w:szCs w:val="20"/>
      </w:rPr>
    </w:pPr>
    <w:r w:rsidRPr="00B41EF9">
      <w:rPr>
        <w:rFonts w:ascii="Arial" w:hAnsi="Arial" w:cs="Arial"/>
        <w:i/>
        <w:sz w:val="16"/>
        <w:szCs w:val="20"/>
        <w:lang w:val="es-ES"/>
      </w:rPr>
      <w:t xml:space="preserve">Comuna Domnești,  Bd. Al. I. Cuza, nr. 4, jud. </w:t>
    </w:r>
    <w:proofErr w:type="spellStart"/>
    <w:r w:rsidRPr="00B41EF9">
      <w:rPr>
        <w:rFonts w:ascii="Arial" w:hAnsi="Arial" w:cs="Arial"/>
        <w:i/>
        <w:sz w:val="16"/>
        <w:szCs w:val="20"/>
      </w:rPr>
      <w:t>Argeș</w:t>
    </w:r>
    <w:proofErr w:type="spellEnd"/>
  </w:p>
  <w:p w:rsidR="007E2C48" w:rsidRPr="00B41EF9" w:rsidRDefault="007E2C48" w:rsidP="007E2C48">
    <w:pPr>
      <w:spacing w:after="0" w:line="240" w:lineRule="auto"/>
      <w:jc w:val="center"/>
      <w:rPr>
        <w:rFonts w:ascii="Arial" w:hAnsi="Arial" w:cs="Arial"/>
        <w:i/>
        <w:sz w:val="16"/>
        <w:szCs w:val="20"/>
      </w:rPr>
    </w:pPr>
    <w:r w:rsidRPr="00B41EF9">
      <w:rPr>
        <w:rFonts w:ascii="Arial" w:hAnsi="Arial" w:cs="Arial"/>
        <w:i/>
        <w:sz w:val="16"/>
        <w:szCs w:val="20"/>
      </w:rPr>
      <w:t xml:space="preserve">Email: </w:t>
    </w:r>
    <w:hyperlink r:id="rId1" w:history="1">
      <w:r w:rsidRPr="00B41EF9">
        <w:rPr>
          <w:rStyle w:val="Hyperlink"/>
          <w:rFonts w:ascii="Arial" w:hAnsi="Arial" w:cs="Arial"/>
          <w:i/>
          <w:sz w:val="16"/>
          <w:szCs w:val="20"/>
        </w:rPr>
        <w:t>tinutulposadelor@gmail.com</w:t>
      </w:r>
    </w:hyperlink>
    <w:r w:rsidRPr="00B41EF9">
      <w:rPr>
        <w:rFonts w:ascii="Arial" w:hAnsi="Arial" w:cs="Arial"/>
        <w:i/>
        <w:sz w:val="16"/>
        <w:szCs w:val="20"/>
      </w:rPr>
      <w:t xml:space="preserve">; </w:t>
    </w:r>
    <w:r w:rsidR="00B41EF9">
      <w:rPr>
        <w:rFonts w:ascii="Arial" w:hAnsi="Arial" w:cs="Arial"/>
        <w:i/>
        <w:sz w:val="16"/>
        <w:szCs w:val="20"/>
      </w:rPr>
      <w:t xml:space="preserve">        </w:t>
    </w:r>
    <w:hyperlink r:id="rId2" w:history="1">
      <w:r w:rsidRPr="00B41EF9">
        <w:rPr>
          <w:rStyle w:val="Hyperlink"/>
          <w:rFonts w:ascii="Arial" w:hAnsi="Arial" w:cs="Arial"/>
          <w:i/>
          <w:sz w:val="16"/>
          <w:szCs w:val="20"/>
        </w:rPr>
        <w:t>www.gal-tinutulposadelor.ro</w:t>
      </w:r>
    </w:hyperlink>
  </w:p>
  <w:p w:rsidR="007E2C48" w:rsidRPr="00B41EF9" w:rsidRDefault="007E2C48" w:rsidP="007E2C48">
    <w:pPr>
      <w:spacing w:after="0" w:line="240" w:lineRule="auto"/>
      <w:jc w:val="center"/>
      <w:rPr>
        <w:rFonts w:ascii="Arial" w:hAnsi="Arial" w:cs="Arial"/>
        <w:i/>
        <w:sz w:val="16"/>
        <w:szCs w:val="20"/>
      </w:rPr>
    </w:pPr>
    <w:proofErr w:type="spellStart"/>
    <w:r w:rsidRPr="00B41EF9">
      <w:rPr>
        <w:rFonts w:ascii="Arial" w:hAnsi="Arial" w:cs="Arial"/>
        <w:i/>
        <w:sz w:val="16"/>
        <w:szCs w:val="20"/>
      </w:rPr>
      <w:t>Telefon</w:t>
    </w:r>
    <w:proofErr w:type="spellEnd"/>
    <w:r w:rsidRPr="00B41EF9">
      <w:rPr>
        <w:rFonts w:ascii="Arial" w:hAnsi="Arial" w:cs="Arial"/>
        <w:i/>
        <w:sz w:val="16"/>
        <w:szCs w:val="20"/>
      </w:rPr>
      <w:t>: 0348 52 03 89</w:t>
    </w:r>
  </w:p>
  <w:p w:rsidR="007E2C48" w:rsidRDefault="007E2C48">
    <w:pPr>
      <w:pStyle w:val="Footer"/>
    </w:pPr>
  </w:p>
  <w:p w:rsidR="007E2C48" w:rsidRDefault="007E2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91" w:rsidRPr="00B11452" w:rsidRDefault="00A15B91" w:rsidP="00A15B91">
    <w:pPr>
      <w:pBdr>
        <w:top w:val="single" w:sz="4" w:space="1" w:color="auto"/>
      </w:pBdr>
      <w:spacing w:after="0" w:line="240" w:lineRule="auto"/>
      <w:jc w:val="center"/>
      <w:rPr>
        <w:rFonts w:ascii="Arial" w:hAnsi="Arial" w:cs="Arial"/>
        <w:i/>
        <w:sz w:val="20"/>
        <w:szCs w:val="20"/>
        <w:lang w:val="es-ES"/>
      </w:rPr>
    </w:pPr>
    <w:r w:rsidRPr="00B11452">
      <w:rPr>
        <w:rFonts w:ascii="Arial" w:hAnsi="Arial" w:cs="Arial"/>
        <w:b/>
        <w:i/>
        <w:sz w:val="20"/>
        <w:szCs w:val="20"/>
        <w:lang w:val="es-ES"/>
      </w:rPr>
      <w:t>Asociația G.A.L. Făgărașul de Sud-Ținutul</w:t>
    </w:r>
    <w:r w:rsidR="00B41EF9" w:rsidRPr="00B11452">
      <w:rPr>
        <w:rFonts w:ascii="Arial" w:hAnsi="Arial" w:cs="Arial"/>
        <w:b/>
        <w:i/>
        <w:sz w:val="20"/>
        <w:szCs w:val="20"/>
        <w:lang w:val="es-ES"/>
      </w:rPr>
      <w:t xml:space="preserve"> </w:t>
    </w:r>
    <w:r w:rsidRPr="00B11452">
      <w:rPr>
        <w:rFonts w:ascii="Arial" w:hAnsi="Arial" w:cs="Arial"/>
        <w:b/>
        <w:i/>
        <w:sz w:val="20"/>
        <w:szCs w:val="20"/>
        <w:lang w:val="es-ES"/>
      </w:rPr>
      <w:t>Posadelor</w:t>
    </w:r>
  </w:p>
  <w:p w:rsidR="00A15B91" w:rsidRPr="00A24D37" w:rsidRDefault="00A15B91" w:rsidP="00A15B91">
    <w:pPr>
      <w:spacing w:after="0" w:line="240" w:lineRule="auto"/>
      <w:jc w:val="center"/>
      <w:rPr>
        <w:rFonts w:ascii="Arial" w:hAnsi="Arial" w:cs="Arial"/>
        <w:i/>
        <w:sz w:val="16"/>
        <w:szCs w:val="20"/>
      </w:rPr>
    </w:pPr>
    <w:r w:rsidRPr="00A24D37">
      <w:rPr>
        <w:rFonts w:ascii="Arial" w:hAnsi="Arial" w:cs="Arial"/>
        <w:i/>
        <w:sz w:val="16"/>
        <w:szCs w:val="20"/>
        <w:lang w:val="es-ES"/>
      </w:rPr>
      <w:t>Comuna</w:t>
    </w:r>
    <w:r w:rsidR="005771C8" w:rsidRPr="00A24D37">
      <w:rPr>
        <w:rFonts w:ascii="Arial" w:hAnsi="Arial" w:cs="Arial"/>
        <w:i/>
        <w:sz w:val="16"/>
        <w:szCs w:val="20"/>
        <w:lang w:val="es-ES"/>
      </w:rPr>
      <w:t xml:space="preserve"> </w:t>
    </w:r>
    <w:r w:rsidRPr="00A24D37">
      <w:rPr>
        <w:rFonts w:ascii="Arial" w:hAnsi="Arial" w:cs="Arial"/>
        <w:i/>
        <w:sz w:val="16"/>
        <w:szCs w:val="20"/>
        <w:lang w:val="es-ES"/>
      </w:rPr>
      <w:t xml:space="preserve">Domnești, Bd. Al. I. Cuza, nr. 4, jud. </w:t>
    </w:r>
    <w:proofErr w:type="spellStart"/>
    <w:r w:rsidRPr="00A24D37">
      <w:rPr>
        <w:rFonts w:ascii="Arial" w:hAnsi="Arial" w:cs="Arial"/>
        <w:i/>
        <w:sz w:val="16"/>
        <w:szCs w:val="20"/>
      </w:rPr>
      <w:t>Argeș</w:t>
    </w:r>
    <w:proofErr w:type="spellEnd"/>
  </w:p>
  <w:p w:rsidR="0078284F" w:rsidRPr="003B0F99" w:rsidRDefault="00A15B91" w:rsidP="0078284F">
    <w:pPr>
      <w:spacing w:after="0" w:line="240" w:lineRule="auto"/>
      <w:jc w:val="center"/>
      <w:rPr>
        <w:rFonts w:ascii="Arial" w:hAnsi="Arial" w:cs="Arial"/>
        <w:b/>
        <w:i/>
        <w:sz w:val="16"/>
        <w:szCs w:val="20"/>
      </w:rPr>
    </w:pPr>
    <w:r w:rsidRPr="00A24D37">
      <w:rPr>
        <w:rFonts w:ascii="Arial" w:hAnsi="Arial" w:cs="Arial"/>
        <w:i/>
        <w:sz w:val="16"/>
        <w:szCs w:val="20"/>
      </w:rPr>
      <w:t xml:space="preserve">Email: </w:t>
    </w:r>
    <w:hyperlink r:id="rId1" w:history="1">
      <w:r w:rsidRPr="00A24D37">
        <w:rPr>
          <w:rStyle w:val="Hyperlink"/>
          <w:rFonts w:ascii="Arial" w:hAnsi="Arial" w:cs="Arial"/>
          <w:i/>
          <w:sz w:val="16"/>
          <w:szCs w:val="20"/>
        </w:rPr>
        <w:t>tinutulposadelor@gmail.com</w:t>
      </w:r>
    </w:hyperlink>
    <w:r w:rsidRPr="00A24D37">
      <w:rPr>
        <w:rFonts w:ascii="Arial" w:hAnsi="Arial" w:cs="Arial"/>
        <w:i/>
        <w:sz w:val="16"/>
        <w:szCs w:val="20"/>
      </w:rPr>
      <w:t xml:space="preserve">; </w:t>
    </w:r>
    <w:hyperlink r:id="rId2" w:history="1">
      <w:r w:rsidR="0078284F" w:rsidRPr="00A24D37">
        <w:rPr>
          <w:rStyle w:val="Hyperlink"/>
          <w:rFonts w:ascii="Arial" w:hAnsi="Arial" w:cs="Arial"/>
          <w:i/>
          <w:sz w:val="16"/>
          <w:szCs w:val="20"/>
        </w:rPr>
        <w:t>www.gal-tinutulposadelor.ro</w:t>
      </w:r>
    </w:hyperlink>
    <w:r w:rsidR="00B11452">
      <w:t xml:space="preserve">   </w:t>
    </w:r>
    <w:proofErr w:type="spellStart"/>
    <w:r w:rsidR="0078284F" w:rsidRPr="003B0F99">
      <w:rPr>
        <w:rFonts w:ascii="Arial" w:hAnsi="Arial" w:cs="Arial"/>
        <w:b/>
        <w:i/>
        <w:sz w:val="16"/>
        <w:szCs w:val="20"/>
      </w:rPr>
      <w:t>Telefon</w:t>
    </w:r>
    <w:proofErr w:type="spellEnd"/>
    <w:r w:rsidR="0078284F" w:rsidRPr="003B0F99">
      <w:rPr>
        <w:rFonts w:ascii="Arial" w:hAnsi="Arial" w:cs="Arial"/>
        <w:b/>
        <w:i/>
        <w:sz w:val="16"/>
        <w:szCs w:val="20"/>
      </w:rPr>
      <w:t>: 0348 52 03 89</w:t>
    </w:r>
  </w:p>
  <w:p w:rsidR="0078284F" w:rsidRDefault="0078284F" w:rsidP="0078284F">
    <w:pPr>
      <w:spacing w:after="0" w:line="240" w:lineRule="auto"/>
      <w:jc w:val="center"/>
      <w:rPr>
        <w:rFonts w:ascii="Arial" w:hAnsi="Arial" w:cs="Arial"/>
        <w:sz w:val="16"/>
        <w:szCs w:val="20"/>
      </w:rPr>
    </w:pPr>
  </w:p>
  <w:p w:rsidR="0078284F" w:rsidRPr="0078284F" w:rsidRDefault="0078284F" w:rsidP="0078284F">
    <w:pPr>
      <w:spacing w:after="0" w:line="240" w:lineRule="auto"/>
      <w:jc w:val="center"/>
      <w:rPr>
        <w:rFonts w:ascii="Arial" w:hAnsi="Arial" w:cs="Arial"/>
        <w:sz w:val="16"/>
        <w:szCs w:val="20"/>
      </w:rPr>
    </w:pPr>
  </w:p>
  <w:p w:rsidR="00A15B91" w:rsidRDefault="00A15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5F7" w:rsidRDefault="00F815F7" w:rsidP="00A15B91">
      <w:pPr>
        <w:spacing w:after="0" w:line="240" w:lineRule="auto"/>
      </w:pPr>
      <w:r>
        <w:separator/>
      </w:r>
    </w:p>
  </w:footnote>
  <w:footnote w:type="continuationSeparator" w:id="0">
    <w:p w:rsidR="00F815F7" w:rsidRDefault="00F815F7" w:rsidP="00A15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B91" w:rsidRDefault="00944329" w:rsidP="00F07C22">
    <w:pPr>
      <w:pStyle w:val="Header"/>
      <w:jc w:val="center"/>
    </w:pPr>
    <w:r>
      <w:rPr>
        <w:noProof/>
        <w:lang w:val="ro-RO" w:eastAsia="ro-RO"/>
      </w:rPr>
      <w:drawing>
        <wp:anchor distT="0" distB="0" distL="114300" distR="114300" simplePos="0" relativeHeight="251663360" behindDoc="0" locked="0" layoutInCell="1" allowOverlap="1">
          <wp:simplePos x="0" y="0"/>
          <wp:positionH relativeFrom="column">
            <wp:posOffset>5518785</wp:posOffset>
          </wp:positionH>
          <wp:positionV relativeFrom="paragraph">
            <wp:posOffset>66675</wp:posOffset>
          </wp:positionV>
          <wp:extent cx="1349375" cy="586740"/>
          <wp:effectExtent l="19050" t="0" r="3175" b="0"/>
          <wp:wrapThrough wrapText="bothSides">
            <wp:wrapPolygon edited="0">
              <wp:start x="-305" y="0"/>
              <wp:lineTo x="-305" y="21039"/>
              <wp:lineTo x="21651" y="21039"/>
              <wp:lineTo x="21651" y="0"/>
              <wp:lineTo x="-305" y="0"/>
            </wp:wrapPolygon>
          </wp:wrapThrough>
          <wp:docPr id="452"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9375" cy="586740"/>
                  </a:xfrm>
                  <a:prstGeom prst="rect">
                    <a:avLst/>
                  </a:prstGeom>
                  <a:noFill/>
                  <a:ln>
                    <a:noFill/>
                  </a:ln>
                </pic:spPr>
              </pic:pic>
            </a:graphicData>
          </a:graphic>
        </wp:anchor>
      </w:drawing>
    </w:r>
    <w:r>
      <w:rPr>
        <w:noProof/>
        <w:lang w:val="ro-RO" w:eastAsia="ro-RO"/>
      </w:rPr>
      <w:drawing>
        <wp:anchor distT="0" distB="0" distL="114300" distR="114300" simplePos="0" relativeHeight="251661312" behindDoc="0" locked="0" layoutInCell="1" allowOverlap="1">
          <wp:simplePos x="0" y="0"/>
          <wp:positionH relativeFrom="column">
            <wp:posOffset>4444365</wp:posOffset>
          </wp:positionH>
          <wp:positionV relativeFrom="paragraph">
            <wp:posOffset>104775</wp:posOffset>
          </wp:positionV>
          <wp:extent cx="817880" cy="548640"/>
          <wp:effectExtent l="19050" t="0" r="1270" b="0"/>
          <wp:wrapTopAndBottom/>
          <wp:docPr id="453"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2">
                    <a:extLst>
                      <a:ext uri="{28A0092B-C50C-407E-A947-70E740481C1C}">
                        <a14:useLocalDpi xmlns:a14="http://schemas.microsoft.com/office/drawing/2010/main" val="0"/>
                      </a:ext>
                    </a:extLst>
                  </a:blip>
                  <a:stretch>
                    <a:fillRect/>
                  </a:stretch>
                </pic:blipFill>
                <pic:spPr>
                  <a:xfrm>
                    <a:off x="0" y="0"/>
                    <a:ext cx="817880" cy="548640"/>
                  </a:xfrm>
                  <a:prstGeom prst="rect">
                    <a:avLst/>
                  </a:prstGeom>
                </pic:spPr>
              </pic:pic>
            </a:graphicData>
          </a:graphic>
        </wp:anchor>
      </w:drawing>
    </w:r>
    <w:r>
      <w:rPr>
        <w:noProof/>
        <w:lang w:val="ro-RO" w:eastAsia="ro-RO"/>
      </w:rPr>
      <w:drawing>
        <wp:anchor distT="0" distB="0" distL="114300" distR="114300" simplePos="0" relativeHeight="251660288" behindDoc="0" locked="0" layoutInCell="1" allowOverlap="1">
          <wp:simplePos x="0" y="0"/>
          <wp:positionH relativeFrom="column">
            <wp:posOffset>3583305</wp:posOffset>
          </wp:positionH>
          <wp:positionV relativeFrom="paragraph">
            <wp:posOffset>150495</wp:posOffset>
          </wp:positionV>
          <wp:extent cx="567055" cy="548640"/>
          <wp:effectExtent l="19050" t="0" r="4445" b="0"/>
          <wp:wrapTopAndBottom/>
          <wp:docPr id="454"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3">
                    <a:extLst>
                      <a:ext uri="{28A0092B-C50C-407E-A947-70E740481C1C}">
                        <a14:useLocalDpi xmlns:a14="http://schemas.microsoft.com/office/drawing/2010/main" val="0"/>
                      </a:ext>
                    </a:extLst>
                  </a:blip>
                  <a:stretch>
                    <a:fillRect/>
                  </a:stretch>
                </pic:blipFill>
                <pic:spPr>
                  <a:xfrm>
                    <a:off x="0" y="0"/>
                    <a:ext cx="567055" cy="548640"/>
                  </a:xfrm>
                  <a:prstGeom prst="rect">
                    <a:avLst/>
                  </a:prstGeom>
                </pic:spPr>
              </pic:pic>
            </a:graphicData>
          </a:graphic>
        </wp:anchor>
      </w:drawing>
    </w:r>
    <w:r>
      <w:rPr>
        <w:noProof/>
        <w:lang w:val="ro-RO" w:eastAsia="ro-RO"/>
      </w:rPr>
      <w:drawing>
        <wp:anchor distT="0" distB="0" distL="114300" distR="114300" simplePos="0" relativeHeight="251659264" behindDoc="0" locked="0" layoutInCell="1" allowOverlap="1">
          <wp:simplePos x="0" y="0"/>
          <wp:positionH relativeFrom="column">
            <wp:posOffset>1141095</wp:posOffset>
          </wp:positionH>
          <wp:positionV relativeFrom="paragraph">
            <wp:posOffset>66675</wp:posOffset>
          </wp:positionV>
          <wp:extent cx="2154555" cy="723900"/>
          <wp:effectExtent l="0" t="0" r="0" b="0"/>
          <wp:wrapTopAndBottom/>
          <wp:docPr id="455"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4">
                    <a:extLst>
                      <a:ext uri="{28A0092B-C50C-407E-A947-70E740481C1C}">
                        <a14:useLocalDpi xmlns:a14="http://schemas.microsoft.com/office/drawing/2010/main" val="0"/>
                      </a:ext>
                    </a:extLst>
                  </a:blip>
                  <a:stretch>
                    <a:fillRect/>
                  </a:stretch>
                </pic:blipFill>
                <pic:spPr>
                  <a:xfrm>
                    <a:off x="0" y="0"/>
                    <a:ext cx="2154555" cy="723900"/>
                  </a:xfrm>
                  <a:prstGeom prst="rect">
                    <a:avLst/>
                  </a:prstGeom>
                </pic:spPr>
              </pic:pic>
            </a:graphicData>
          </a:graphic>
        </wp:anchor>
      </w:drawing>
    </w:r>
    <w:r w:rsidR="00A15B91">
      <w:rPr>
        <w:noProof/>
        <w:lang w:val="ro-RO" w:eastAsia="ro-RO"/>
      </w:rPr>
      <w:drawing>
        <wp:anchor distT="0" distB="0" distL="114300" distR="114300" simplePos="0" relativeHeight="251662336" behindDoc="0" locked="0" layoutInCell="1" allowOverlap="1">
          <wp:simplePos x="0" y="0"/>
          <wp:positionH relativeFrom="column">
            <wp:posOffset>137160</wp:posOffset>
          </wp:positionH>
          <wp:positionV relativeFrom="paragraph">
            <wp:posOffset>146685</wp:posOffset>
          </wp:positionV>
          <wp:extent cx="685800" cy="586740"/>
          <wp:effectExtent l="19050" t="0" r="0" b="0"/>
          <wp:wrapThrough wrapText="bothSides">
            <wp:wrapPolygon edited="0">
              <wp:start x="-600" y="0"/>
              <wp:lineTo x="-600" y="21039"/>
              <wp:lineTo x="21600" y="21039"/>
              <wp:lineTo x="21600" y="0"/>
              <wp:lineTo x="-600" y="0"/>
            </wp:wrapPolygon>
          </wp:wrapThrough>
          <wp:docPr id="451"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5">
                    <a:extLst>
                      <a:ext uri="{28A0092B-C50C-407E-A947-70E740481C1C}">
                        <a14:useLocalDpi xmlns:a14="http://schemas.microsoft.com/office/drawing/2010/main" val="0"/>
                      </a:ext>
                    </a:extLst>
                  </a:blip>
                  <a:stretch>
                    <a:fillRect/>
                  </a:stretch>
                </pic:blipFill>
                <pic:spPr>
                  <a:xfrm>
                    <a:off x="0" y="0"/>
                    <a:ext cx="685800" cy="586740"/>
                  </a:xfrm>
                  <a:prstGeom prst="rect">
                    <a:avLst/>
                  </a:prstGeom>
                </pic:spPr>
              </pic:pic>
            </a:graphicData>
          </a:graphic>
        </wp:anchor>
      </w:drawing>
    </w:r>
  </w:p>
  <w:p w:rsidR="00A15B91" w:rsidRDefault="00A15B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B54A4"/>
    <w:multiLevelType w:val="hybridMultilevel"/>
    <w:tmpl w:val="7D62ABFE"/>
    <w:lvl w:ilvl="0" w:tplc="8438CDA2">
      <w:start w:val="1"/>
      <w:numFmt w:val="lowerLetter"/>
      <w:lvlText w:val="%1)"/>
      <w:lvlJc w:val="left"/>
      <w:pPr>
        <w:ind w:left="533" w:hanging="420"/>
      </w:pPr>
      <w:rPr>
        <w:rFonts w:eastAsiaTheme="minorHAnsi" w:hint="default"/>
        <w:color w:val="auto"/>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 w15:restartNumberingAfterBreak="0">
    <w:nsid w:val="1E0E3B39"/>
    <w:multiLevelType w:val="multilevel"/>
    <w:tmpl w:val="B4D25F02"/>
    <w:lvl w:ilvl="0">
      <w:start w:val="1"/>
      <w:numFmt w:val="decimal"/>
      <w:lvlText w:val="(%1)"/>
      <w:lvlJc w:val="left"/>
      <w:pPr>
        <w:ind w:left="720" w:hanging="360"/>
      </w:pPr>
      <w:rPr>
        <w:rFonts w:ascii="Arial" w:eastAsiaTheme="minorHAnsi" w:hAnsi="Arial" w:cs="Arial"/>
      </w:rPr>
    </w:lvl>
    <w:lvl w:ilvl="1">
      <w:start w:val="4"/>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 w15:restartNumberingAfterBreak="0">
    <w:nsid w:val="4DF86C90"/>
    <w:multiLevelType w:val="hybridMultilevel"/>
    <w:tmpl w:val="46CECF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F65E30"/>
    <w:multiLevelType w:val="hybridMultilevel"/>
    <w:tmpl w:val="E294F980"/>
    <w:lvl w:ilvl="0" w:tplc="2A22B11A">
      <w:start w:val="1"/>
      <w:numFmt w:val="lowerLetter"/>
      <w:lvlText w:val="%1)"/>
      <w:lvlJc w:val="left"/>
      <w:pPr>
        <w:ind w:left="1528" w:hanging="360"/>
      </w:pPr>
      <w:rPr>
        <w:rFonts w:ascii="Arial" w:eastAsiaTheme="minorHAnsi" w:hAnsi="Arial" w:cs="Arial"/>
      </w:r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4" w15:restartNumberingAfterBreak="0">
    <w:nsid w:val="5FEA6F36"/>
    <w:multiLevelType w:val="hybridMultilevel"/>
    <w:tmpl w:val="A426D5FE"/>
    <w:lvl w:ilvl="0" w:tplc="EA821F28">
      <w:start w:val="1"/>
      <w:numFmt w:val="bullet"/>
      <w:lvlText w:val="-"/>
      <w:lvlJc w:val="left"/>
      <w:pPr>
        <w:ind w:left="1068" w:hanging="360"/>
      </w:pPr>
      <w:rPr>
        <w:rFonts w:ascii="Calibri" w:eastAsiaTheme="minorHAnsi" w:hAnsi="Calibri" w:cs="Calibr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5" w15:restartNumberingAfterBreak="0">
    <w:nsid w:val="6C7B7E97"/>
    <w:multiLevelType w:val="hybridMultilevel"/>
    <w:tmpl w:val="BA68D178"/>
    <w:lvl w:ilvl="0" w:tplc="472490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3D4D8D"/>
    <w:multiLevelType w:val="hybridMultilevel"/>
    <w:tmpl w:val="23E8E73C"/>
    <w:lvl w:ilvl="0" w:tplc="E7E6F596">
      <w:start w:val="19"/>
      <w:numFmt w:val="bullet"/>
      <w:lvlText w:val="-"/>
      <w:lvlJc w:val="left"/>
      <w:pPr>
        <w:ind w:left="720" w:hanging="360"/>
      </w:pPr>
      <w:rPr>
        <w:rFonts w:ascii="Calibri" w:eastAsiaTheme="minorHAns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18"/>
    <w:rsid w:val="00046940"/>
    <w:rsid w:val="000512BF"/>
    <w:rsid w:val="00080917"/>
    <w:rsid w:val="000845C0"/>
    <w:rsid w:val="0008469E"/>
    <w:rsid w:val="000F4AAF"/>
    <w:rsid w:val="0010170A"/>
    <w:rsid w:val="001158CF"/>
    <w:rsid w:val="0011720C"/>
    <w:rsid w:val="00126A21"/>
    <w:rsid w:val="001562D9"/>
    <w:rsid w:val="001607A5"/>
    <w:rsid w:val="00161A33"/>
    <w:rsid w:val="00164C28"/>
    <w:rsid w:val="0017780B"/>
    <w:rsid w:val="00190EA3"/>
    <w:rsid w:val="001A10DD"/>
    <w:rsid w:val="001B7D98"/>
    <w:rsid w:val="001E42C6"/>
    <w:rsid w:val="001F4D6E"/>
    <w:rsid w:val="00206716"/>
    <w:rsid w:val="00214B98"/>
    <w:rsid w:val="002246B8"/>
    <w:rsid w:val="00241F78"/>
    <w:rsid w:val="002445D2"/>
    <w:rsid w:val="002819C9"/>
    <w:rsid w:val="00285C84"/>
    <w:rsid w:val="002A5FED"/>
    <w:rsid w:val="002B187C"/>
    <w:rsid w:val="002D3DD1"/>
    <w:rsid w:val="002D4018"/>
    <w:rsid w:val="002E79FA"/>
    <w:rsid w:val="002F024E"/>
    <w:rsid w:val="002F7211"/>
    <w:rsid w:val="00310F5F"/>
    <w:rsid w:val="00312B99"/>
    <w:rsid w:val="0032319F"/>
    <w:rsid w:val="00356775"/>
    <w:rsid w:val="00383884"/>
    <w:rsid w:val="003B0F99"/>
    <w:rsid w:val="003B4EF0"/>
    <w:rsid w:val="003D3A5D"/>
    <w:rsid w:val="003D74DD"/>
    <w:rsid w:val="003E0C66"/>
    <w:rsid w:val="003E6F39"/>
    <w:rsid w:val="00422FBC"/>
    <w:rsid w:val="0042609F"/>
    <w:rsid w:val="00457E55"/>
    <w:rsid w:val="004B59E9"/>
    <w:rsid w:val="004F2E35"/>
    <w:rsid w:val="005012C2"/>
    <w:rsid w:val="005219DD"/>
    <w:rsid w:val="005350D8"/>
    <w:rsid w:val="00545214"/>
    <w:rsid w:val="005541A2"/>
    <w:rsid w:val="005644DA"/>
    <w:rsid w:val="005715CB"/>
    <w:rsid w:val="005771C8"/>
    <w:rsid w:val="00586572"/>
    <w:rsid w:val="00596797"/>
    <w:rsid w:val="005C577D"/>
    <w:rsid w:val="005D5202"/>
    <w:rsid w:val="005E241B"/>
    <w:rsid w:val="005E2EF7"/>
    <w:rsid w:val="005E33D6"/>
    <w:rsid w:val="005E3F78"/>
    <w:rsid w:val="0062394F"/>
    <w:rsid w:val="006324BF"/>
    <w:rsid w:val="00633B03"/>
    <w:rsid w:val="00636402"/>
    <w:rsid w:val="00641196"/>
    <w:rsid w:val="00673AAA"/>
    <w:rsid w:val="006807A9"/>
    <w:rsid w:val="006A1502"/>
    <w:rsid w:val="006B5D74"/>
    <w:rsid w:val="006C1D2C"/>
    <w:rsid w:val="006C2DC0"/>
    <w:rsid w:val="006D7092"/>
    <w:rsid w:val="006E476C"/>
    <w:rsid w:val="00726F0F"/>
    <w:rsid w:val="007522DB"/>
    <w:rsid w:val="007651EF"/>
    <w:rsid w:val="00776C73"/>
    <w:rsid w:val="00780B18"/>
    <w:rsid w:val="0078284F"/>
    <w:rsid w:val="00791F53"/>
    <w:rsid w:val="00795DBD"/>
    <w:rsid w:val="007A70B8"/>
    <w:rsid w:val="007B17E0"/>
    <w:rsid w:val="007B4628"/>
    <w:rsid w:val="007C521C"/>
    <w:rsid w:val="007E23FC"/>
    <w:rsid w:val="007E2C48"/>
    <w:rsid w:val="007F2678"/>
    <w:rsid w:val="007F58F9"/>
    <w:rsid w:val="00814CEC"/>
    <w:rsid w:val="00847BF3"/>
    <w:rsid w:val="00853662"/>
    <w:rsid w:val="00864B47"/>
    <w:rsid w:val="00880A66"/>
    <w:rsid w:val="008953F6"/>
    <w:rsid w:val="008E05E1"/>
    <w:rsid w:val="00912425"/>
    <w:rsid w:val="00914CDD"/>
    <w:rsid w:val="00933CE2"/>
    <w:rsid w:val="00944329"/>
    <w:rsid w:val="00962C33"/>
    <w:rsid w:val="00965B01"/>
    <w:rsid w:val="0097393A"/>
    <w:rsid w:val="00986744"/>
    <w:rsid w:val="00987BE2"/>
    <w:rsid w:val="00987D39"/>
    <w:rsid w:val="009A3322"/>
    <w:rsid w:val="009A7EE3"/>
    <w:rsid w:val="009B0429"/>
    <w:rsid w:val="009B7A65"/>
    <w:rsid w:val="009C109B"/>
    <w:rsid w:val="00A05707"/>
    <w:rsid w:val="00A06EA9"/>
    <w:rsid w:val="00A15017"/>
    <w:rsid w:val="00A15B91"/>
    <w:rsid w:val="00A17D3A"/>
    <w:rsid w:val="00A24D37"/>
    <w:rsid w:val="00A30FE6"/>
    <w:rsid w:val="00A33610"/>
    <w:rsid w:val="00A524A9"/>
    <w:rsid w:val="00A9446E"/>
    <w:rsid w:val="00AB7F8A"/>
    <w:rsid w:val="00AC7598"/>
    <w:rsid w:val="00AC775C"/>
    <w:rsid w:val="00AD5846"/>
    <w:rsid w:val="00AE27B3"/>
    <w:rsid w:val="00AE658C"/>
    <w:rsid w:val="00B056DD"/>
    <w:rsid w:val="00B063EB"/>
    <w:rsid w:val="00B11452"/>
    <w:rsid w:val="00B364F1"/>
    <w:rsid w:val="00B41EF9"/>
    <w:rsid w:val="00B442BC"/>
    <w:rsid w:val="00B575A4"/>
    <w:rsid w:val="00B7406E"/>
    <w:rsid w:val="00B74717"/>
    <w:rsid w:val="00B76371"/>
    <w:rsid w:val="00B81015"/>
    <w:rsid w:val="00B87F54"/>
    <w:rsid w:val="00B9721D"/>
    <w:rsid w:val="00BA6F9D"/>
    <w:rsid w:val="00BD62CD"/>
    <w:rsid w:val="00BD6F08"/>
    <w:rsid w:val="00BD79B5"/>
    <w:rsid w:val="00C11658"/>
    <w:rsid w:val="00C37FEC"/>
    <w:rsid w:val="00C57010"/>
    <w:rsid w:val="00C7727D"/>
    <w:rsid w:val="00C84510"/>
    <w:rsid w:val="00CA386D"/>
    <w:rsid w:val="00CA5B35"/>
    <w:rsid w:val="00CB64EC"/>
    <w:rsid w:val="00CE6CC3"/>
    <w:rsid w:val="00CF3C67"/>
    <w:rsid w:val="00CF4E67"/>
    <w:rsid w:val="00D121DA"/>
    <w:rsid w:val="00D17D0C"/>
    <w:rsid w:val="00D406BC"/>
    <w:rsid w:val="00D4448B"/>
    <w:rsid w:val="00D67B11"/>
    <w:rsid w:val="00D83C82"/>
    <w:rsid w:val="00D83EF3"/>
    <w:rsid w:val="00D95E64"/>
    <w:rsid w:val="00DA0409"/>
    <w:rsid w:val="00DA0724"/>
    <w:rsid w:val="00DA4E88"/>
    <w:rsid w:val="00DC05F9"/>
    <w:rsid w:val="00DD0B85"/>
    <w:rsid w:val="00DE343E"/>
    <w:rsid w:val="00DE3C21"/>
    <w:rsid w:val="00DF155E"/>
    <w:rsid w:val="00E13CE3"/>
    <w:rsid w:val="00E20923"/>
    <w:rsid w:val="00E65B3F"/>
    <w:rsid w:val="00E73DD3"/>
    <w:rsid w:val="00E87BA6"/>
    <w:rsid w:val="00E97601"/>
    <w:rsid w:val="00EC4B0A"/>
    <w:rsid w:val="00ED3B53"/>
    <w:rsid w:val="00EE5D35"/>
    <w:rsid w:val="00F00A8C"/>
    <w:rsid w:val="00F03D3A"/>
    <w:rsid w:val="00F07C22"/>
    <w:rsid w:val="00F12A95"/>
    <w:rsid w:val="00F32E62"/>
    <w:rsid w:val="00F63B3D"/>
    <w:rsid w:val="00F80406"/>
    <w:rsid w:val="00F815F7"/>
    <w:rsid w:val="00F831BB"/>
    <w:rsid w:val="00FA72D6"/>
    <w:rsid w:val="00FC598D"/>
    <w:rsid w:val="00FD7981"/>
    <w:rsid w:val="00FE5382"/>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89564B-9645-4051-8CC8-E0873F8CB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1F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15B91"/>
    <w:pPr>
      <w:tabs>
        <w:tab w:val="center" w:pos="4680"/>
        <w:tab w:val="right" w:pos="9360"/>
      </w:tabs>
      <w:spacing w:after="0" w:line="240" w:lineRule="auto"/>
    </w:pPr>
  </w:style>
  <w:style w:type="character" w:customStyle="1" w:styleId="HeaderChar">
    <w:name w:val="Header Char"/>
    <w:basedOn w:val="DefaultParagraphFont"/>
    <w:link w:val="Header"/>
    <w:rsid w:val="00A15B91"/>
  </w:style>
  <w:style w:type="paragraph" w:styleId="Footer">
    <w:name w:val="footer"/>
    <w:basedOn w:val="Normal"/>
    <w:link w:val="FooterChar"/>
    <w:uiPriority w:val="99"/>
    <w:unhideWhenUsed/>
    <w:rsid w:val="00A15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B91"/>
  </w:style>
  <w:style w:type="character" w:styleId="Hyperlink">
    <w:name w:val="Hyperlink"/>
    <w:rsid w:val="00A15B91"/>
    <w:rPr>
      <w:color w:val="0000FF"/>
      <w:u w:val="single"/>
    </w:rPr>
  </w:style>
  <w:style w:type="character" w:customStyle="1" w:styleId="Mention1">
    <w:name w:val="Mention1"/>
    <w:basedOn w:val="DefaultParagraphFont"/>
    <w:uiPriority w:val="99"/>
    <w:semiHidden/>
    <w:unhideWhenUsed/>
    <w:rsid w:val="0078284F"/>
    <w:rPr>
      <w:color w:val="2B579A"/>
      <w:shd w:val="clear" w:color="auto" w:fill="E6E6E6"/>
    </w:rPr>
  </w:style>
  <w:style w:type="paragraph" w:styleId="ListParagraph">
    <w:name w:val="List Paragraph"/>
    <w:aliases w:val="Normal bullet 2"/>
    <w:basedOn w:val="Normal"/>
    <w:link w:val="ListParagraphChar"/>
    <w:uiPriority w:val="34"/>
    <w:qFormat/>
    <w:rsid w:val="00F63B3D"/>
    <w:pPr>
      <w:spacing w:after="200" w:line="276" w:lineRule="auto"/>
      <w:ind w:left="708"/>
    </w:pPr>
    <w:rPr>
      <w:rFonts w:ascii="Calibri" w:eastAsia="Times New Roman" w:hAnsi="Calibri" w:cs="Times New Roman"/>
      <w:lang w:val="es-ES" w:eastAsia="es-ES"/>
    </w:rPr>
  </w:style>
  <w:style w:type="paragraph" w:styleId="BalloonText">
    <w:name w:val="Balloon Text"/>
    <w:basedOn w:val="Normal"/>
    <w:link w:val="BalloonTextChar"/>
    <w:uiPriority w:val="99"/>
    <w:semiHidden/>
    <w:unhideWhenUsed/>
    <w:rsid w:val="007E2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C48"/>
    <w:rPr>
      <w:rFonts w:ascii="Tahoma" w:hAnsi="Tahoma" w:cs="Tahoma"/>
      <w:sz w:val="16"/>
      <w:szCs w:val="16"/>
    </w:rPr>
  </w:style>
  <w:style w:type="table" w:styleId="TableGrid">
    <w:name w:val="Table Grid"/>
    <w:basedOn w:val="TableNormal"/>
    <w:uiPriority w:val="39"/>
    <w:rsid w:val="0094432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qFormat/>
    <w:rsid w:val="003E6F39"/>
    <w:rPr>
      <w:b/>
      <w:bCs/>
    </w:rPr>
  </w:style>
  <w:style w:type="paragraph" w:customStyle="1" w:styleId="Default">
    <w:name w:val="Default"/>
    <w:rsid w:val="00D83C82"/>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ListParagraphChar">
    <w:name w:val="List Paragraph Char"/>
    <w:aliases w:val="Normal bullet 2 Char"/>
    <w:link w:val="ListParagraph"/>
    <w:uiPriority w:val="34"/>
    <w:locked/>
    <w:rsid w:val="004F2E35"/>
    <w:rPr>
      <w:rFonts w:ascii="Calibri" w:eastAsia="Times New Roman" w:hAnsi="Calibri" w:cs="Times New Roman"/>
      <w:lang w:val="es-ES" w:eastAsia="es-ES"/>
    </w:rPr>
  </w:style>
  <w:style w:type="paragraph" w:customStyle="1" w:styleId="textghidGAL">
    <w:name w:val="text ghid GAL"/>
    <w:basedOn w:val="Default"/>
    <w:qFormat/>
    <w:rsid w:val="00C37FEC"/>
    <w:pPr>
      <w:spacing w:line="276" w:lineRule="auto"/>
      <w:jc w:val="both"/>
    </w:pPr>
    <w:rPr>
      <w:rFonts w:ascii="Arial" w:eastAsiaTheme="minorHAnsi" w:hAnsi="Arial" w:cs="Arial"/>
      <w:sz w:val="22"/>
      <w:szCs w:val="22"/>
      <w:lang w:val="ro-RO"/>
    </w:rPr>
  </w:style>
  <w:style w:type="paragraph" w:styleId="NormalWeb">
    <w:name w:val="Normal (Web)"/>
    <w:basedOn w:val="Normal"/>
    <w:uiPriority w:val="99"/>
    <w:unhideWhenUsed/>
    <w:rsid w:val="00C37FE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C37F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546831">
      <w:bodyDiv w:val="1"/>
      <w:marLeft w:val="0"/>
      <w:marRight w:val="0"/>
      <w:marTop w:val="0"/>
      <w:marBottom w:val="0"/>
      <w:divBdr>
        <w:top w:val="none" w:sz="0" w:space="0" w:color="auto"/>
        <w:left w:val="none" w:sz="0" w:space="0" w:color="auto"/>
        <w:bottom w:val="none" w:sz="0" w:space="0" w:color="auto"/>
        <w:right w:val="none" w:sz="0" w:space="0" w:color="auto"/>
      </w:divBdr>
    </w:div>
    <w:div w:id="175335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tinutulposadelor.r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tinutulposadelor.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al-tinutulposadelor.ro" TargetMode="External"/><Relationship Id="rId4" Type="http://schemas.openxmlformats.org/officeDocument/2006/relationships/settings" Target="settings.xml"/><Relationship Id="rId9" Type="http://schemas.openxmlformats.org/officeDocument/2006/relationships/hyperlink" Target="http://www.gal-tinutulposadelor.ro"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2371D-F986-48B4-AC73-44B300AC3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3517</Words>
  <Characters>20050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HP3</dc:creator>
  <cp:keywords/>
  <dc:description/>
  <cp:lastModifiedBy>HP4</cp:lastModifiedBy>
  <cp:revision>2</cp:revision>
  <cp:lastPrinted>2017-08-17T08:03:00Z</cp:lastPrinted>
  <dcterms:created xsi:type="dcterms:W3CDTF">2018-04-04T07:16:00Z</dcterms:created>
  <dcterms:modified xsi:type="dcterms:W3CDTF">2018-04-04T07:16:00Z</dcterms:modified>
</cp:coreProperties>
</file>