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084" w:rsidRPr="00B45084" w:rsidRDefault="00B45084" w:rsidP="00B45084">
      <w:pPr>
        <w:spacing w:before="202" w:line="500" w:lineRule="atLeast"/>
        <w:ind w:left="100" w:right="130"/>
        <w:jc w:val="right"/>
        <w:rPr>
          <w:rFonts w:ascii="Arial" w:hAnsi="Arial"/>
        </w:rPr>
      </w:pPr>
      <w:r w:rsidRPr="00B45084">
        <w:rPr>
          <w:rFonts w:ascii="Arial" w:hAnsi="Arial"/>
          <w:highlight w:val="yellow"/>
        </w:rPr>
        <w:t>Anexa 2 – Ghid M13/1B/6B – Apel 1/2024</w:t>
      </w:r>
    </w:p>
    <w:p w:rsidR="00C91566" w:rsidRDefault="005A11C9">
      <w:pPr>
        <w:spacing w:before="202" w:line="500" w:lineRule="atLeast"/>
        <w:ind w:left="100" w:right="2269"/>
        <w:rPr>
          <w:rFonts w:ascii="Arial" w:hAnsi="Arial"/>
          <w:b/>
        </w:rPr>
      </w:pPr>
      <w:r>
        <w:rPr>
          <w:rFonts w:ascii="Arial" w:hAnsi="Arial"/>
          <w:b/>
        </w:rPr>
        <w:t>CONȚINUTUL CADRU AL STUDIULUI DE FEZABILITATE - HG 907/2016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ANEXA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nr.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4:</w:t>
      </w:r>
    </w:p>
    <w:p w:rsidR="00C91566" w:rsidRDefault="005A11C9">
      <w:pPr>
        <w:pStyle w:val="BodyText"/>
        <w:spacing w:before="14"/>
      </w:pPr>
      <w:r>
        <w:t>PROIECTANT</w:t>
      </w:r>
    </w:p>
    <w:p w:rsidR="00C91566" w:rsidRDefault="005A11C9">
      <w:pPr>
        <w:pStyle w:val="BodyText"/>
        <w:spacing w:before="3"/>
      </w:pPr>
      <w:r>
        <w:rPr>
          <w:w w:val="170"/>
        </w:rPr>
        <w:t>………………………………………..</w:t>
      </w:r>
    </w:p>
    <w:p w:rsidR="00C91566" w:rsidRDefault="005A11C9">
      <w:pPr>
        <w:pStyle w:val="BodyText"/>
        <w:spacing w:before="3" w:line="244" w:lineRule="auto"/>
        <w:ind w:right="4360"/>
      </w:pPr>
      <w:r>
        <w:t>(denumirea persoanei juridice şi datele de identificare)</w:t>
      </w:r>
      <w:r>
        <w:rPr>
          <w:spacing w:val="-56"/>
        </w:rPr>
        <w:t xml:space="preserve"> </w:t>
      </w:r>
      <w:r>
        <w:rPr>
          <w:w w:val="105"/>
        </w:rPr>
        <w:t>Nr.</w:t>
      </w:r>
      <w:r>
        <w:rPr>
          <w:spacing w:val="3"/>
          <w:w w:val="105"/>
        </w:rPr>
        <w:t xml:space="preserve"> </w:t>
      </w:r>
      <w:r>
        <w:rPr>
          <w:w w:val="150"/>
        </w:rPr>
        <w:t>…………/…………</w:t>
      </w:r>
    </w:p>
    <w:p w:rsidR="00C91566" w:rsidRDefault="005A11C9">
      <w:pPr>
        <w:pStyle w:val="BodyText"/>
        <w:spacing w:line="247" w:lineRule="exact"/>
      </w:pPr>
      <w:r>
        <w:t>STUDIU</w:t>
      </w:r>
      <w:r>
        <w:rPr>
          <w:spacing w:val="-1"/>
        </w:rPr>
        <w:t xml:space="preserve"> </w:t>
      </w:r>
      <w:r>
        <w:t>DE FEZABILITATE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38"/>
        </w:tabs>
        <w:spacing w:before="5" w:line="248" w:lineRule="exact"/>
        <w:ind w:left="237" w:hanging="138"/>
      </w:pPr>
      <w:r>
        <w:t>conţinut-cadru</w:t>
      </w:r>
      <w:r>
        <w:rPr>
          <w:vertAlign w:val="superscript"/>
        </w:rPr>
        <w:t>1</w:t>
      </w:r>
      <w:r>
        <w:t>)</w:t>
      </w:r>
      <w:r>
        <w:rPr>
          <w:spacing w:val="-2"/>
        </w:rPr>
        <w:t xml:space="preserve"> </w:t>
      </w:r>
      <w:r>
        <w:t>-</w:t>
      </w:r>
    </w:p>
    <w:p w:rsidR="00C91566" w:rsidRDefault="005A11C9">
      <w:pPr>
        <w:pStyle w:val="ListParagraph"/>
        <w:numPr>
          <w:ilvl w:val="1"/>
          <w:numId w:val="41"/>
        </w:numPr>
        <w:tabs>
          <w:tab w:val="left" w:pos="555"/>
        </w:tabs>
        <w:spacing w:line="251" w:lineRule="exact"/>
        <w:ind w:hanging="304"/>
      </w:pPr>
      <w:r>
        <w:rPr>
          <w:noProof/>
          <w:lang w:val="en-US"/>
        </w:rPr>
        <w:drawing>
          <wp:anchor distT="0" distB="0" distL="0" distR="0" simplePos="0" relativeHeight="251634688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33326</wp:posOffset>
            </wp:positionV>
            <wp:extent cx="95884" cy="95885"/>
            <wp:effectExtent l="0" t="0" r="0" b="0"/>
            <wp:wrapNone/>
            <wp:docPr id="1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PIESE SCRISE</w:t>
      </w:r>
    </w:p>
    <w:p w:rsidR="00C91566" w:rsidRDefault="005A11C9">
      <w:pPr>
        <w:pStyle w:val="ListParagraph"/>
        <w:numPr>
          <w:ilvl w:val="0"/>
          <w:numId w:val="40"/>
        </w:numPr>
        <w:tabs>
          <w:tab w:val="left" w:pos="437"/>
        </w:tabs>
        <w:ind w:right="4666" w:firstLine="151"/>
      </w:pPr>
      <w:r>
        <w:rPr>
          <w:noProof/>
          <w:lang w:val="en-US"/>
        </w:rP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34136</wp:posOffset>
            </wp:positionV>
            <wp:extent cx="95884" cy="95885"/>
            <wp:effectExtent l="0" t="0" r="0" b="0"/>
            <wp:wrapNone/>
            <wp:docPr id="3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Informaţii</w:t>
      </w:r>
      <w:r>
        <w:rPr>
          <w:spacing w:val="-9"/>
        </w:rPr>
        <w:t xml:space="preserve"> </w:t>
      </w:r>
      <w:r>
        <w:t>generale</w:t>
      </w:r>
      <w:r>
        <w:rPr>
          <w:spacing w:val="-8"/>
        </w:rPr>
        <w:t xml:space="preserve"> </w:t>
      </w:r>
      <w:r>
        <w:t>privind</w:t>
      </w:r>
      <w:r>
        <w:rPr>
          <w:spacing w:val="-6"/>
        </w:rPr>
        <w:t xml:space="preserve"> </w:t>
      </w:r>
      <w:r>
        <w:t>obiectivul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investiţii</w:t>
      </w:r>
      <w:r>
        <w:rPr>
          <w:spacing w:val="-56"/>
        </w:rPr>
        <w:t xml:space="preserve"> </w:t>
      </w:r>
      <w:r>
        <w:rPr>
          <w:rFonts w:ascii="Arial" w:hAnsi="Arial"/>
          <w:b/>
          <w:color w:val="8F0000"/>
        </w:rPr>
        <w:t>1.1.</w:t>
      </w:r>
      <w:r>
        <w:t>Denumirea</w:t>
      </w:r>
      <w:r>
        <w:rPr>
          <w:spacing w:val="1"/>
        </w:rPr>
        <w:t xml:space="preserve"> </w:t>
      </w:r>
      <w:r>
        <w:t>obiectivului de</w:t>
      </w:r>
      <w:r>
        <w:rPr>
          <w:spacing w:val="2"/>
        </w:rPr>
        <w:t xml:space="preserve"> </w:t>
      </w:r>
      <w:r>
        <w:t>investiţii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1.2.</w:t>
      </w:r>
      <w:r>
        <w:t>Ordonator</w:t>
      </w:r>
      <w:r>
        <w:rPr>
          <w:spacing w:val="-1"/>
        </w:rPr>
        <w:t xml:space="preserve"> </w:t>
      </w:r>
      <w:r>
        <w:t>principal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credite/investitor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1.3.</w:t>
      </w:r>
      <w:r>
        <w:t>Ordonator de credite (secundar/terţiar)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1.4.</w:t>
      </w:r>
      <w:r>
        <w:t>Beneficiarul</w:t>
      </w:r>
      <w:r>
        <w:rPr>
          <w:spacing w:val="-1"/>
        </w:rPr>
        <w:t xml:space="preserve"> </w:t>
      </w:r>
      <w:r>
        <w:t>investiţiei</w:t>
      </w:r>
    </w:p>
    <w:p w:rsidR="00C91566" w:rsidRDefault="005A11C9">
      <w:pPr>
        <w:pStyle w:val="BodyText"/>
      </w:pPr>
      <w:r>
        <w:rPr>
          <w:rFonts w:ascii="Arial"/>
          <w:b/>
          <w:color w:val="8F0000"/>
        </w:rPr>
        <w:t>1.5.</w:t>
      </w:r>
      <w:r>
        <w:t>Elaboratorul</w:t>
      </w:r>
      <w:r>
        <w:rPr>
          <w:spacing w:val="-4"/>
        </w:rPr>
        <w:t xml:space="preserve"> </w:t>
      </w:r>
      <w:r>
        <w:t>studiului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fezabilitate</w:t>
      </w:r>
    </w:p>
    <w:p w:rsidR="00C91566" w:rsidRDefault="005A11C9">
      <w:pPr>
        <w:pStyle w:val="ListParagraph"/>
        <w:numPr>
          <w:ilvl w:val="0"/>
          <w:numId w:val="40"/>
        </w:numPr>
        <w:tabs>
          <w:tab w:val="left" w:pos="437"/>
        </w:tabs>
        <w:spacing w:before="1" w:line="252" w:lineRule="exact"/>
        <w:ind w:left="436" w:hanging="186"/>
      </w:pPr>
      <w:r>
        <w:rPr>
          <w:noProof/>
          <w:lang w:val="en-US"/>
        </w:rPr>
        <w:drawing>
          <wp:anchor distT="0" distB="0" distL="0" distR="0" simplePos="0" relativeHeight="251635712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34643</wp:posOffset>
            </wp:positionV>
            <wp:extent cx="95884" cy="95885"/>
            <wp:effectExtent l="0" t="0" r="0" b="0"/>
            <wp:wrapNone/>
            <wp:docPr id="5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Situaţia</w:t>
      </w:r>
      <w:r>
        <w:rPr>
          <w:spacing w:val="-8"/>
        </w:rPr>
        <w:t xml:space="preserve"> </w:t>
      </w:r>
      <w:r>
        <w:t>existentă</w:t>
      </w:r>
      <w:r>
        <w:rPr>
          <w:spacing w:val="-9"/>
        </w:rPr>
        <w:t xml:space="preserve"> </w:t>
      </w:r>
      <w:r>
        <w:t>şi</w:t>
      </w:r>
      <w:r>
        <w:rPr>
          <w:spacing w:val="-7"/>
        </w:rPr>
        <w:t xml:space="preserve"> </w:t>
      </w:r>
      <w:r>
        <w:t>necesitatea</w:t>
      </w:r>
      <w:r>
        <w:rPr>
          <w:spacing w:val="-9"/>
        </w:rPr>
        <w:t xml:space="preserve"> </w:t>
      </w:r>
      <w:r>
        <w:t>realizării</w:t>
      </w:r>
      <w:r>
        <w:rPr>
          <w:spacing w:val="-7"/>
        </w:rPr>
        <w:t xml:space="preserve"> </w:t>
      </w:r>
      <w:r>
        <w:t>obiectivului/proiectului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investiţii</w:t>
      </w:r>
    </w:p>
    <w:p w:rsidR="00C91566" w:rsidRDefault="005A11C9">
      <w:pPr>
        <w:pStyle w:val="ListParagraph"/>
        <w:numPr>
          <w:ilvl w:val="1"/>
          <w:numId w:val="39"/>
        </w:numPr>
        <w:tabs>
          <w:tab w:val="left" w:pos="471"/>
        </w:tabs>
        <w:spacing w:line="244" w:lineRule="auto"/>
        <w:ind w:right="118" w:firstLine="0"/>
        <w:jc w:val="both"/>
      </w:pPr>
      <w:r>
        <w:t>Concluziile studiului de prefezabilitate (în cazul în care a fost elaborat în prealabil) privind</w:t>
      </w:r>
      <w:r>
        <w:rPr>
          <w:spacing w:val="1"/>
        </w:rPr>
        <w:t xml:space="preserve"> </w:t>
      </w:r>
      <w:r>
        <w:t>situaţia</w:t>
      </w:r>
      <w:r>
        <w:rPr>
          <w:spacing w:val="1"/>
        </w:rPr>
        <w:t xml:space="preserve"> </w:t>
      </w:r>
      <w:r>
        <w:t>actuală,</w:t>
      </w:r>
      <w:r>
        <w:rPr>
          <w:spacing w:val="1"/>
        </w:rPr>
        <w:t xml:space="preserve"> </w:t>
      </w:r>
      <w:r>
        <w:t>necesitatea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oportunitatea</w:t>
      </w:r>
      <w:r>
        <w:rPr>
          <w:spacing w:val="1"/>
        </w:rPr>
        <w:t xml:space="preserve"> </w:t>
      </w:r>
      <w:r>
        <w:t>promovării</w:t>
      </w:r>
      <w:r>
        <w:rPr>
          <w:spacing w:val="1"/>
        </w:rPr>
        <w:t xml:space="preserve"> </w:t>
      </w:r>
      <w:r>
        <w:t>obiectivului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investiţii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scenariile/opţiunile tehnico-economice</w:t>
      </w:r>
      <w:r>
        <w:rPr>
          <w:spacing w:val="1"/>
        </w:rPr>
        <w:t xml:space="preserve"> </w:t>
      </w:r>
      <w:r>
        <w:t>identificate</w:t>
      </w:r>
      <w:r>
        <w:rPr>
          <w:spacing w:val="1"/>
        </w:rPr>
        <w:t xml:space="preserve"> </w:t>
      </w:r>
      <w:r>
        <w:t>şi propuse</w:t>
      </w:r>
      <w:r>
        <w:rPr>
          <w:spacing w:val="1"/>
        </w:rPr>
        <w:t xml:space="preserve"> </w:t>
      </w:r>
      <w:r>
        <w:t>spre</w:t>
      </w:r>
      <w:r>
        <w:rPr>
          <w:spacing w:val="1"/>
        </w:rPr>
        <w:t xml:space="preserve"> </w:t>
      </w:r>
      <w:r>
        <w:t>analiză</w:t>
      </w:r>
    </w:p>
    <w:p w:rsidR="00C91566" w:rsidRDefault="005A11C9">
      <w:pPr>
        <w:pStyle w:val="ListParagraph"/>
        <w:numPr>
          <w:ilvl w:val="1"/>
          <w:numId w:val="39"/>
        </w:numPr>
        <w:tabs>
          <w:tab w:val="left" w:pos="471"/>
        </w:tabs>
        <w:spacing w:line="247" w:lineRule="auto"/>
        <w:ind w:right="121" w:firstLine="0"/>
        <w:jc w:val="both"/>
      </w:pPr>
      <w:r>
        <w:t>Prezentarea</w:t>
      </w:r>
      <w:r>
        <w:rPr>
          <w:spacing w:val="13"/>
        </w:rPr>
        <w:t xml:space="preserve"> </w:t>
      </w:r>
      <w:r>
        <w:t>contextului:</w:t>
      </w:r>
      <w:r>
        <w:rPr>
          <w:spacing w:val="17"/>
        </w:rPr>
        <w:t xml:space="preserve"> </w:t>
      </w:r>
      <w:r>
        <w:t>politici,</w:t>
      </w:r>
      <w:r>
        <w:rPr>
          <w:spacing w:val="15"/>
        </w:rPr>
        <w:t xml:space="preserve"> </w:t>
      </w:r>
      <w:r>
        <w:t>strategii,</w:t>
      </w:r>
      <w:r>
        <w:rPr>
          <w:spacing w:val="16"/>
        </w:rPr>
        <w:t xml:space="preserve"> </w:t>
      </w:r>
      <w:r>
        <w:t>legislaţie,</w:t>
      </w:r>
      <w:r>
        <w:rPr>
          <w:spacing w:val="17"/>
        </w:rPr>
        <w:t xml:space="preserve"> </w:t>
      </w:r>
      <w:r>
        <w:t>acorduri</w:t>
      </w:r>
      <w:r>
        <w:rPr>
          <w:spacing w:val="13"/>
        </w:rPr>
        <w:t xml:space="preserve"> </w:t>
      </w:r>
      <w:r>
        <w:t>relevante,</w:t>
      </w:r>
      <w:r>
        <w:rPr>
          <w:spacing w:val="15"/>
        </w:rPr>
        <w:t xml:space="preserve"> </w:t>
      </w:r>
      <w:r>
        <w:t>structuri</w:t>
      </w:r>
      <w:r>
        <w:rPr>
          <w:spacing w:val="15"/>
        </w:rPr>
        <w:t xml:space="preserve"> </w:t>
      </w:r>
      <w:r>
        <w:t>instituţionale</w:t>
      </w:r>
      <w:r>
        <w:rPr>
          <w:spacing w:val="-56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financiare</w:t>
      </w:r>
    </w:p>
    <w:p w:rsidR="00C91566" w:rsidRDefault="005A11C9">
      <w:pPr>
        <w:pStyle w:val="ListParagraph"/>
        <w:numPr>
          <w:ilvl w:val="1"/>
          <w:numId w:val="39"/>
        </w:numPr>
        <w:tabs>
          <w:tab w:val="left" w:pos="471"/>
        </w:tabs>
        <w:spacing w:line="243" w:lineRule="exact"/>
        <w:ind w:left="470" w:hanging="371"/>
        <w:jc w:val="both"/>
      </w:pPr>
      <w:r>
        <w:t>Analiza</w:t>
      </w:r>
      <w:r>
        <w:rPr>
          <w:spacing w:val="-6"/>
        </w:rPr>
        <w:t xml:space="preserve"> </w:t>
      </w:r>
      <w:r>
        <w:t>situaţiei</w:t>
      </w:r>
      <w:r>
        <w:rPr>
          <w:spacing w:val="-5"/>
        </w:rPr>
        <w:t xml:space="preserve"> </w:t>
      </w:r>
      <w:r>
        <w:t>existente</w:t>
      </w:r>
      <w:r>
        <w:rPr>
          <w:spacing w:val="-6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identificarea</w:t>
      </w:r>
      <w:r>
        <w:rPr>
          <w:spacing w:val="-6"/>
        </w:rPr>
        <w:t xml:space="preserve"> </w:t>
      </w:r>
      <w:r>
        <w:t>deficienţelor</w:t>
      </w:r>
    </w:p>
    <w:p w:rsidR="00C91566" w:rsidRDefault="005A11C9">
      <w:pPr>
        <w:pStyle w:val="ListParagraph"/>
        <w:numPr>
          <w:ilvl w:val="1"/>
          <w:numId w:val="39"/>
        </w:numPr>
        <w:tabs>
          <w:tab w:val="left" w:pos="471"/>
        </w:tabs>
        <w:spacing w:line="244" w:lineRule="auto"/>
        <w:ind w:right="124" w:firstLine="0"/>
        <w:jc w:val="both"/>
      </w:pPr>
      <w:r>
        <w:t>Analiza cererii de bunuri şi servicii, inclusiv prognoze pe termen mediu şi lung privind evoluţia</w:t>
      </w:r>
      <w:r>
        <w:rPr>
          <w:spacing w:val="1"/>
        </w:rPr>
        <w:t xml:space="preserve"> </w:t>
      </w:r>
      <w:r>
        <w:t>cererii,</w:t>
      </w:r>
      <w:r>
        <w:rPr>
          <w:spacing w:val="3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scopul</w:t>
      </w:r>
      <w:r>
        <w:rPr>
          <w:spacing w:val="-1"/>
        </w:rPr>
        <w:t xml:space="preserve"> </w:t>
      </w:r>
      <w:r>
        <w:t>justificării</w:t>
      </w:r>
      <w:r>
        <w:rPr>
          <w:spacing w:val="2"/>
        </w:rPr>
        <w:t xml:space="preserve"> </w:t>
      </w:r>
      <w:r>
        <w:t>necesităţii</w:t>
      </w:r>
      <w:r>
        <w:rPr>
          <w:spacing w:val="1"/>
        </w:rPr>
        <w:t xml:space="preserve"> </w:t>
      </w:r>
      <w:r>
        <w:t>obiectivului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investiţii</w:t>
      </w:r>
    </w:p>
    <w:p w:rsidR="00C91566" w:rsidRDefault="005A11C9">
      <w:pPr>
        <w:pStyle w:val="ListParagraph"/>
        <w:numPr>
          <w:ilvl w:val="1"/>
          <w:numId w:val="39"/>
        </w:numPr>
        <w:tabs>
          <w:tab w:val="left" w:pos="470"/>
        </w:tabs>
        <w:spacing w:line="245" w:lineRule="exact"/>
        <w:ind w:left="469"/>
        <w:jc w:val="both"/>
      </w:pPr>
      <w:r>
        <w:t>Obiective</w:t>
      </w:r>
      <w:r>
        <w:rPr>
          <w:spacing w:val="-4"/>
        </w:rPr>
        <w:t xml:space="preserve"> </w:t>
      </w:r>
      <w:r>
        <w:t>preconizate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fi</w:t>
      </w:r>
      <w:r>
        <w:rPr>
          <w:spacing w:val="-5"/>
        </w:rPr>
        <w:t xml:space="preserve"> </w:t>
      </w:r>
      <w:r>
        <w:t>atinse</w:t>
      </w:r>
      <w:r>
        <w:rPr>
          <w:spacing w:val="-5"/>
        </w:rPr>
        <w:t xml:space="preserve"> </w:t>
      </w:r>
      <w:r>
        <w:t>prin</w:t>
      </w:r>
      <w:r>
        <w:rPr>
          <w:spacing w:val="-5"/>
        </w:rPr>
        <w:t xml:space="preserve"> </w:t>
      </w:r>
      <w:r>
        <w:t>realizarea</w:t>
      </w:r>
      <w:r>
        <w:rPr>
          <w:spacing w:val="-3"/>
        </w:rPr>
        <w:t xml:space="preserve"> </w:t>
      </w:r>
      <w:r>
        <w:t>investiţiei</w:t>
      </w:r>
      <w:r>
        <w:rPr>
          <w:spacing w:val="-3"/>
        </w:rPr>
        <w:t xml:space="preserve"> </w:t>
      </w:r>
      <w:r>
        <w:t>publice</w:t>
      </w:r>
    </w:p>
    <w:p w:rsidR="00C91566" w:rsidRDefault="005A11C9">
      <w:pPr>
        <w:pStyle w:val="ListParagraph"/>
        <w:numPr>
          <w:ilvl w:val="0"/>
          <w:numId w:val="40"/>
        </w:numPr>
        <w:tabs>
          <w:tab w:val="left" w:pos="437"/>
        </w:tabs>
        <w:spacing w:line="244" w:lineRule="auto"/>
        <w:ind w:right="113" w:firstLine="151"/>
        <w:jc w:val="both"/>
      </w:pPr>
      <w:r>
        <w:rPr>
          <w:noProof/>
          <w:lang w:val="en-US"/>
        </w:rP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33881</wp:posOffset>
            </wp:positionV>
            <wp:extent cx="95884" cy="95885"/>
            <wp:effectExtent l="0" t="0" r="0" b="0"/>
            <wp:wrapNone/>
            <wp:docPr id="7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Identificarea, propunerea şi prezentarea a minimum două scenarii/opţiuni tehnico-economice</w:t>
      </w:r>
      <w:r>
        <w:rPr>
          <w:spacing w:val="1"/>
        </w:rPr>
        <w:t xml:space="preserve"> </w:t>
      </w:r>
      <w:r>
        <w:t>pentru</w:t>
      </w:r>
      <w:r>
        <w:rPr>
          <w:spacing w:val="-1"/>
        </w:rPr>
        <w:t xml:space="preserve"> </w:t>
      </w:r>
      <w:r>
        <w:t>realizarea</w:t>
      </w:r>
      <w:r>
        <w:rPr>
          <w:spacing w:val="3"/>
        </w:rPr>
        <w:t xml:space="preserve"> </w:t>
      </w:r>
      <w:r>
        <w:t>obiectivului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investiţii</w:t>
      </w:r>
      <w:r>
        <w:rPr>
          <w:vertAlign w:val="superscript"/>
        </w:rPr>
        <w:t>2</w:t>
      </w:r>
      <w:r>
        <w:t>)</w:t>
      </w:r>
    </w:p>
    <w:p w:rsidR="00C91566" w:rsidRDefault="005A11C9">
      <w:pPr>
        <w:pStyle w:val="BodyText"/>
        <w:spacing w:line="248" w:lineRule="exact"/>
        <w:jc w:val="both"/>
      </w:pPr>
      <w:r>
        <w:t>Pentru</w:t>
      </w:r>
      <w:r>
        <w:rPr>
          <w:spacing w:val="-5"/>
        </w:rPr>
        <w:t xml:space="preserve"> </w:t>
      </w:r>
      <w:r>
        <w:t>fiecare</w:t>
      </w:r>
      <w:r>
        <w:rPr>
          <w:spacing w:val="-5"/>
        </w:rPr>
        <w:t xml:space="preserve"> </w:t>
      </w:r>
      <w:r>
        <w:t>scenariu/opţiune</w:t>
      </w:r>
      <w:r>
        <w:rPr>
          <w:spacing w:val="-2"/>
        </w:rPr>
        <w:t xml:space="preserve"> </w:t>
      </w:r>
      <w:r>
        <w:t>tehnico-economic(ă)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vor</w:t>
      </w:r>
      <w:r>
        <w:rPr>
          <w:spacing w:val="-1"/>
        </w:rPr>
        <w:t xml:space="preserve"> </w:t>
      </w:r>
      <w:r>
        <w:t>prezenta:</w:t>
      </w:r>
    </w:p>
    <w:p w:rsidR="00C91566" w:rsidRDefault="005A11C9">
      <w:pPr>
        <w:pStyle w:val="ListParagraph"/>
        <w:numPr>
          <w:ilvl w:val="1"/>
          <w:numId w:val="40"/>
        </w:numPr>
        <w:tabs>
          <w:tab w:val="left" w:pos="622"/>
        </w:tabs>
        <w:spacing w:line="252" w:lineRule="exact"/>
        <w:ind w:hanging="371"/>
        <w:jc w:val="both"/>
      </w:pPr>
      <w:r>
        <w:rPr>
          <w:noProof/>
          <w:lang w:val="en-US"/>
        </w:rPr>
        <w:drawing>
          <wp:anchor distT="0" distB="0" distL="0" distR="0" simplePos="0" relativeHeight="251636736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32691</wp:posOffset>
            </wp:positionV>
            <wp:extent cx="95884" cy="95885"/>
            <wp:effectExtent l="0" t="0" r="0" b="0"/>
            <wp:wrapNone/>
            <wp:docPr id="9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Particularităţi</w:t>
      </w:r>
      <w:r>
        <w:rPr>
          <w:spacing w:val="-10"/>
        </w:rPr>
        <w:t xml:space="preserve"> </w:t>
      </w:r>
      <w:r>
        <w:t>ale</w:t>
      </w:r>
      <w:r>
        <w:rPr>
          <w:spacing w:val="-9"/>
        </w:rPr>
        <w:t xml:space="preserve"> </w:t>
      </w:r>
      <w:r>
        <w:t>amplasamentului:</w:t>
      </w:r>
    </w:p>
    <w:p w:rsidR="00C91566" w:rsidRDefault="005A11C9">
      <w:pPr>
        <w:pStyle w:val="ListParagraph"/>
        <w:numPr>
          <w:ilvl w:val="0"/>
          <w:numId w:val="38"/>
        </w:numPr>
        <w:tabs>
          <w:tab w:val="left" w:pos="298"/>
        </w:tabs>
        <w:spacing w:line="244" w:lineRule="auto"/>
        <w:ind w:right="118" w:firstLine="0"/>
        <w:jc w:val="both"/>
        <w:rPr>
          <w:rFonts w:ascii="Arial" w:hAnsi="Arial"/>
          <w:color w:val="8F0000"/>
          <w:sz w:val="20"/>
        </w:rPr>
      </w:pPr>
      <w:r>
        <w:t>descrierea amplasamentului (localizare - intravilan/extravilan, suprafaţa terenului, dimensiuni în</w:t>
      </w:r>
      <w:r>
        <w:rPr>
          <w:spacing w:val="1"/>
        </w:rPr>
        <w:t xml:space="preserve"> </w:t>
      </w:r>
      <w:r>
        <w:t>plan,</w:t>
      </w:r>
      <w:r>
        <w:rPr>
          <w:spacing w:val="1"/>
        </w:rPr>
        <w:t xml:space="preserve"> </w:t>
      </w:r>
      <w:r>
        <w:t>regim juridic -</w:t>
      </w:r>
      <w:r>
        <w:rPr>
          <w:spacing w:val="1"/>
        </w:rPr>
        <w:t xml:space="preserve"> </w:t>
      </w:r>
      <w:r>
        <w:t>natura</w:t>
      </w:r>
      <w:r>
        <w:rPr>
          <w:spacing w:val="1"/>
        </w:rPr>
        <w:t xml:space="preserve"> </w:t>
      </w:r>
      <w:r>
        <w:t>proprietăţii sau titlul de proprietate, servituţi,</w:t>
      </w:r>
      <w:r>
        <w:rPr>
          <w:spacing w:val="58"/>
        </w:rPr>
        <w:t xml:space="preserve"> </w:t>
      </w:r>
      <w:r>
        <w:t>drept de preempţiune,</w:t>
      </w:r>
      <w:r>
        <w:rPr>
          <w:spacing w:val="1"/>
        </w:rPr>
        <w:t xml:space="preserve"> </w:t>
      </w:r>
      <w:r>
        <w:t>zonă de utilitate publică, informaţii/obligaţii/constrângeri extrase din documentaţiile de urbanism,</w:t>
      </w:r>
      <w:r>
        <w:rPr>
          <w:spacing w:val="1"/>
        </w:rPr>
        <w:t xml:space="preserve"> </w:t>
      </w:r>
      <w:r>
        <w:t>după</w:t>
      </w:r>
      <w:r>
        <w:rPr>
          <w:spacing w:val="2"/>
        </w:rPr>
        <w:t xml:space="preserve"> </w:t>
      </w:r>
      <w:r>
        <w:t>caz);</w:t>
      </w:r>
    </w:p>
    <w:p w:rsidR="00C91566" w:rsidRDefault="005A11C9">
      <w:pPr>
        <w:pStyle w:val="ListParagraph"/>
        <w:numPr>
          <w:ilvl w:val="0"/>
          <w:numId w:val="38"/>
        </w:numPr>
        <w:tabs>
          <w:tab w:val="left" w:pos="310"/>
        </w:tabs>
        <w:spacing w:line="244" w:lineRule="exact"/>
        <w:ind w:left="309" w:hanging="210"/>
        <w:jc w:val="both"/>
        <w:rPr>
          <w:rFonts w:ascii="Arial" w:hAnsi="Arial"/>
          <w:color w:val="8F0000"/>
          <w:sz w:val="20"/>
        </w:rPr>
      </w:pPr>
      <w:r>
        <w:t>relaţii</w:t>
      </w:r>
      <w:r>
        <w:rPr>
          <w:spacing w:val="-2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învecinate,</w:t>
      </w:r>
      <w:r>
        <w:rPr>
          <w:spacing w:val="-2"/>
        </w:rPr>
        <w:t xml:space="preserve"> </w:t>
      </w:r>
      <w:r>
        <w:t>accesuri</w:t>
      </w:r>
      <w:r>
        <w:rPr>
          <w:spacing w:val="-1"/>
        </w:rPr>
        <w:t xml:space="preserve"> </w:t>
      </w:r>
      <w:r>
        <w:t>existente</w:t>
      </w:r>
      <w:r>
        <w:rPr>
          <w:spacing w:val="-2"/>
        </w:rPr>
        <w:t xml:space="preserve"> </w:t>
      </w:r>
      <w:r>
        <w:t>şi/sau căi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acces</w:t>
      </w:r>
      <w:r>
        <w:rPr>
          <w:spacing w:val="-2"/>
        </w:rPr>
        <w:t xml:space="preserve"> </w:t>
      </w:r>
      <w:r>
        <w:t>posibile;</w:t>
      </w:r>
    </w:p>
    <w:p w:rsidR="00B45084" w:rsidRPr="00B45084" w:rsidRDefault="005A11C9" w:rsidP="00B45084">
      <w:pPr>
        <w:pStyle w:val="ListParagraph"/>
        <w:numPr>
          <w:ilvl w:val="0"/>
          <w:numId w:val="38"/>
        </w:numPr>
        <w:tabs>
          <w:tab w:val="left" w:pos="298"/>
        </w:tabs>
        <w:spacing w:line="244" w:lineRule="auto"/>
        <w:ind w:right="117" w:firstLine="0"/>
        <w:jc w:val="both"/>
        <w:rPr>
          <w:rFonts w:ascii="Arial" w:hAnsi="Arial"/>
          <w:color w:val="8F0000"/>
          <w:sz w:val="20"/>
        </w:rPr>
      </w:pPr>
      <w:r>
        <w:t>orientări</w:t>
      </w:r>
      <w:r>
        <w:rPr>
          <w:spacing w:val="1"/>
        </w:rPr>
        <w:t xml:space="preserve"> </w:t>
      </w:r>
      <w:r>
        <w:t>propuse</w:t>
      </w:r>
      <w:r>
        <w:rPr>
          <w:spacing w:val="1"/>
        </w:rPr>
        <w:t xml:space="preserve"> </w:t>
      </w:r>
      <w:r>
        <w:t>faţă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punctele</w:t>
      </w:r>
      <w:r>
        <w:rPr>
          <w:spacing w:val="1"/>
        </w:rPr>
        <w:t xml:space="preserve"> </w:t>
      </w:r>
      <w:r>
        <w:t>cardinale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faţă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punctele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interes</w:t>
      </w:r>
      <w:r>
        <w:rPr>
          <w:spacing w:val="1"/>
        </w:rPr>
        <w:t xml:space="preserve"> </w:t>
      </w:r>
      <w:r>
        <w:t>naturale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construite;</w:t>
      </w:r>
    </w:p>
    <w:p w:rsidR="00C91566" w:rsidRPr="00B45084" w:rsidRDefault="005A11C9" w:rsidP="00B45084">
      <w:pPr>
        <w:pStyle w:val="ListParagraph"/>
        <w:numPr>
          <w:ilvl w:val="0"/>
          <w:numId w:val="38"/>
        </w:numPr>
        <w:tabs>
          <w:tab w:val="left" w:pos="298"/>
        </w:tabs>
        <w:spacing w:line="244" w:lineRule="auto"/>
        <w:ind w:right="117" w:firstLine="0"/>
        <w:jc w:val="both"/>
        <w:rPr>
          <w:rFonts w:ascii="Arial" w:hAnsi="Arial"/>
          <w:color w:val="8F0000"/>
          <w:sz w:val="20"/>
        </w:rPr>
      </w:pPr>
      <w:r>
        <w:rPr>
          <w:noProof/>
          <w:lang w:val="en-US"/>
        </w:rPr>
        <w:drawing>
          <wp:anchor distT="0" distB="0" distL="0" distR="0" simplePos="0" relativeHeight="251637760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82142</wp:posOffset>
            </wp:positionV>
            <wp:extent cx="95884" cy="96520"/>
            <wp:effectExtent l="0" t="0" r="0" b="0"/>
            <wp:wrapNone/>
            <wp:docPr id="11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6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5084">
        <w:t xml:space="preserve"> </w:t>
      </w:r>
      <w:r>
        <w:t>surse</w:t>
      </w:r>
      <w:r w:rsidRPr="00B45084">
        <w:rPr>
          <w:spacing w:val="-1"/>
        </w:rPr>
        <w:t xml:space="preserve"> </w:t>
      </w:r>
      <w:r>
        <w:t>de</w:t>
      </w:r>
      <w:r w:rsidRPr="00B45084">
        <w:rPr>
          <w:spacing w:val="1"/>
        </w:rPr>
        <w:t xml:space="preserve"> </w:t>
      </w:r>
      <w:r>
        <w:t>poluare</w:t>
      </w:r>
      <w:r w:rsidRPr="00B45084">
        <w:rPr>
          <w:spacing w:val="1"/>
        </w:rPr>
        <w:t xml:space="preserve"> </w:t>
      </w:r>
      <w:r>
        <w:t>existente în zonă;</w:t>
      </w:r>
    </w:p>
    <w:p w:rsidR="00C91566" w:rsidRDefault="005A11C9">
      <w:pPr>
        <w:pStyle w:val="ListParagraph"/>
        <w:numPr>
          <w:ilvl w:val="0"/>
          <w:numId w:val="38"/>
        </w:numPr>
        <w:tabs>
          <w:tab w:val="left" w:pos="298"/>
        </w:tabs>
        <w:spacing w:before="5" w:line="249" w:lineRule="exact"/>
        <w:ind w:left="297" w:right="5584" w:hanging="298"/>
        <w:jc w:val="left"/>
        <w:rPr>
          <w:sz w:val="20"/>
        </w:rPr>
      </w:pPr>
      <w:r>
        <w:t>date</w:t>
      </w:r>
      <w:r>
        <w:rPr>
          <w:spacing w:val="-6"/>
        </w:rPr>
        <w:t xml:space="preserve"> </w:t>
      </w:r>
      <w:r>
        <w:t>climatice</w:t>
      </w:r>
      <w:r>
        <w:rPr>
          <w:spacing w:val="-5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particularităţi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relief;</w:t>
      </w:r>
    </w:p>
    <w:p w:rsidR="00C91566" w:rsidRDefault="005A11C9">
      <w:pPr>
        <w:pStyle w:val="ListParagraph"/>
        <w:numPr>
          <w:ilvl w:val="0"/>
          <w:numId w:val="38"/>
        </w:numPr>
        <w:tabs>
          <w:tab w:val="left" w:pos="401"/>
        </w:tabs>
        <w:spacing w:line="253" w:lineRule="exact"/>
        <w:ind w:left="400" w:right="7665" w:hanging="401"/>
        <w:jc w:val="left"/>
        <w:rPr>
          <w:rFonts w:ascii="Arial" w:hAnsi="Arial"/>
          <w:color w:val="8F0000"/>
          <w:sz w:val="20"/>
        </w:rPr>
      </w:pPr>
      <w:r>
        <w:rPr>
          <w:noProof/>
          <w:lang w:val="en-US"/>
        </w:rPr>
        <w:drawing>
          <wp:anchor distT="0" distB="0" distL="0" distR="0" simplePos="0" relativeHeight="251638784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34723</wp:posOffset>
            </wp:positionV>
            <wp:extent cx="95884" cy="95884"/>
            <wp:effectExtent l="0" t="0" r="0" b="0"/>
            <wp:wrapNone/>
            <wp:docPr id="13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existenţa</w:t>
      </w:r>
      <w:r>
        <w:rPr>
          <w:spacing w:val="-5"/>
        </w:rPr>
        <w:t xml:space="preserve"> </w:t>
      </w:r>
      <w:r>
        <w:t>unor: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81"/>
        </w:tabs>
        <w:spacing w:before="5" w:line="244" w:lineRule="auto"/>
        <w:ind w:right="120" w:firstLine="0"/>
        <w:jc w:val="both"/>
      </w:pPr>
      <w:r>
        <w:t>reţele edilitare în amplasament care ar necesita relocare/protejare, în măsura în care pot fi</w:t>
      </w:r>
      <w:r>
        <w:rPr>
          <w:spacing w:val="1"/>
        </w:rPr>
        <w:t xml:space="preserve"> </w:t>
      </w:r>
      <w:r>
        <w:t>identificate;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375"/>
        </w:tabs>
        <w:spacing w:line="244" w:lineRule="auto"/>
        <w:ind w:right="119" w:firstLine="0"/>
        <w:jc w:val="both"/>
      </w:pPr>
      <w:r>
        <w:t>posibile</w:t>
      </w:r>
      <w:r>
        <w:rPr>
          <w:spacing w:val="1"/>
        </w:rPr>
        <w:t xml:space="preserve"> </w:t>
      </w:r>
      <w:r>
        <w:t>interferenţe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monumente</w:t>
      </w:r>
      <w:r>
        <w:rPr>
          <w:spacing w:val="1"/>
        </w:rPr>
        <w:t xml:space="preserve"> </w:t>
      </w:r>
      <w:r>
        <w:t>istorice/de</w:t>
      </w:r>
      <w:r>
        <w:rPr>
          <w:spacing w:val="1"/>
        </w:rPr>
        <w:t xml:space="preserve"> </w:t>
      </w:r>
      <w:r>
        <w:t>arhitectură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situri</w:t>
      </w:r>
      <w:r>
        <w:rPr>
          <w:spacing w:val="1"/>
        </w:rPr>
        <w:t xml:space="preserve"> </w:t>
      </w:r>
      <w:r>
        <w:t>arheologice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amplasament sau în zona imediat învecinată; existenţa condiţionărilor specifice în cazul existenţei</w:t>
      </w:r>
      <w:r>
        <w:rPr>
          <w:spacing w:val="1"/>
        </w:rPr>
        <w:t xml:space="preserve"> </w:t>
      </w:r>
      <w:r>
        <w:t>unor</w:t>
      </w:r>
      <w:r>
        <w:rPr>
          <w:spacing w:val="3"/>
        </w:rPr>
        <w:t xml:space="preserve"> </w:t>
      </w:r>
      <w:r>
        <w:t>zone</w:t>
      </w:r>
      <w:r>
        <w:rPr>
          <w:spacing w:val="2"/>
        </w:rPr>
        <w:t xml:space="preserve"> </w:t>
      </w:r>
      <w:r>
        <w:t>protejate sau de</w:t>
      </w:r>
      <w:r>
        <w:rPr>
          <w:spacing w:val="3"/>
        </w:rPr>
        <w:t xml:space="preserve"> </w:t>
      </w:r>
      <w:r>
        <w:t>protecţie;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81"/>
        </w:tabs>
        <w:spacing w:line="244" w:lineRule="auto"/>
        <w:ind w:right="121" w:firstLine="0"/>
        <w:jc w:val="both"/>
      </w:pPr>
      <w:r>
        <w:t>terenuri care aparţin unor instituţii care fac parte din sistemul de apărare, ordine publică şi</w:t>
      </w:r>
      <w:r>
        <w:rPr>
          <w:spacing w:val="1"/>
        </w:rPr>
        <w:t xml:space="preserve"> </w:t>
      </w:r>
      <w:r>
        <w:t>siguranţă</w:t>
      </w:r>
      <w:r>
        <w:rPr>
          <w:spacing w:val="1"/>
        </w:rPr>
        <w:t xml:space="preserve"> </w:t>
      </w:r>
      <w:r>
        <w:t>naţională;</w:t>
      </w:r>
    </w:p>
    <w:p w:rsidR="00C91566" w:rsidRDefault="005A11C9">
      <w:pPr>
        <w:pStyle w:val="ListParagraph"/>
        <w:numPr>
          <w:ilvl w:val="0"/>
          <w:numId w:val="38"/>
        </w:numPr>
        <w:tabs>
          <w:tab w:val="left" w:pos="461"/>
        </w:tabs>
        <w:spacing w:line="244" w:lineRule="auto"/>
        <w:ind w:right="116" w:firstLine="151"/>
        <w:jc w:val="both"/>
        <w:rPr>
          <w:rFonts w:ascii="Arial" w:hAnsi="Arial"/>
          <w:color w:val="8F0000"/>
          <w:sz w:val="20"/>
        </w:rPr>
      </w:pPr>
      <w:r>
        <w:rPr>
          <w:noProof/>
          <w:lang w:val="en-US"/>
        </w:rP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34770</wp:posOffset>
            </wp:positionV>
            <wp:extent cx="95884" cy="95884"/>
            <wp:effectExtent l="0" t="0" r="0" b="0"/>
            <wp:wrapNone/>
            <wp:docPr id="15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caracteristici geofizice ale terenului din amplasament - extras din studiul geotehnic elaborat</w:t>
      </w:r>
      <w:r>
        <w:rPr>
          <w:spacing w:val="1"/>
        </w:rPr>
        <w:t xml:space="preserve"> </w:t>
      </w:r>
      <w:r>
        <w:lastRenderedPageBreak/>
        <w:t>conform</w:t>
      </w:r>
      <w:r>
        <w:rPr>
          <w:spacing w:val="3"/>
        </w:rPr>
        <w:t xml:space="preserve"> </w:t>
      </w:r>
      <w:r>
        <w:t>normativelor</w:t>
      </w:r>
      <w:r>
        <w:rPr>
          <w:spacing w:val="4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vigoare,</w:t>
      </w:r>
      <w:r>
        <w:rPr>
          <w:spacing w:val="2"/>
        </w:rPr>
        <w:t xml:space="preserve"> </w:t>
      </w:r>
      <w:r>
        <w:t>cuprinzând:</w:t>
      </w:r>
    </w:p>
    <w:p w:rsidR="00C91566" w:rsidRDefault="005A11C9">
      <w:pPr>
        <w:pStyle w:val="ListParagraph"/>
        <w:numPr>
          <w:ilvl w:val="0"/>
          <w:numId w:val="37"/>
        </w:numPr>
        <w:tabs>
          <w:tab w:val="left" w:pos="298"/>
        </w:tabs>
        <w:ind w:hanging="198"/>
        <w:jc w:val="both"/>
      </w:pPr>
      <w:r>
        <w:t>date</w:t>
      </w:r>
      <w:r>
        <w:rPr>
          <w:spacing w:val="-6"/>
        </w:rPr>
        <w:t xml:space="preserve"> </w:t>
      </w:r>
      <w:r>
        <w:t>privind</w:t>
      </w:r>
      <w:r>
        <w:rPr>
          <w:spacing w:val="-2"/>
        </w:rPr>
        <w:t xml:space="preserve"> </w:t>
      </w:r>
      <w:r>
        <w:t>zonarea</w:t>
      </w:r>
      <w:r>
        <w:rPr>
          <w:spacing w:val="-2"/>
        </w:rPr>
        <w:t xml:space="preserve"> </w:t>
      </w:r>
      <w:r>
        <w:t>seismică;</w:t>
      </w:r>
    </w:p>
    <w:p w:rsidR="00C91566" w:rsidRDefault="005A11C9">
      <w:pPr>
        <w:pStyle w:val="ListParagraph"/>
        <w:numPr>
          <w:ilvl w:val="0"/>
          <w:numId w:val="37"/>
        </w:numPr>
        <w:tabs>
          <w:tab w:val="left" w:pos="346"/>
        </w:tabs>
        <w:spacing w:line="244" w:lineRule="auto"/>
        <w:ind w:left="100" w:right="123" w:firstLine="0"/>
        <w:jc w:val="both"/>
      </w:pPr>
      <w:r>
        <w:t>date preliminare asupra naturii terenului de fundare, inclusiv presiunea convenţională şi nivelul</w:t>
      </w:r>
      <w:r>
        <w:rPr>
          <w:spacing w:val="1"/>
        </w:rPr>
        <w:t xml:space="preserve"> </w:t>
      </w:r>
      <w:r>
        <w:t>maxim</w:t>
      </w:r>
      <w:r>
        <w:rPr>
          <w:spacing w:val="3"/>
        </w:rPr>
        <w:t xml:space="preserve"> </w:t>
      </w:r>
      <w:r>
        <w:t>al</w:t>
      </w:r>
      <w:r>
        <w:rPr>
          <w:spacing w:val="2"/>
        </w:rPr>
        <w:t xml:space="preserve"> </w:t>
      </w:r>
      <w:r>
        <w:t>apelor</w:t>
      </w:r>
      <w:r>
        <w:rPr>
          <w:spacing w:val="2"/>
        </w:rPr>
        <w:t xml:space="preserve"> </w:t>
      </w:r>
      <w:r>
        <w:t>freatice;</w:t>
      </w:r>
    </w:p>
    <w:p w:rsidR="00C91566" w:rsidRDefault="005A11C9">
      <w:pPr>
        <w:pStyle w:val="ListParagraph"/>
        <w:numPr>
          <w:ilvl w:val="0"/>
          <w:numId w:val="37"/>
        </w:numPr>
        <w:tabs>
          <w:tab w:val="left" w:pos="393"/>
        </w:tabs>
        <w:spacing w:line="247" w:lineRule="exact"/>
        <w:ind w:left="392" w:hanging="293"/>
        <w:jc w:val="both"/>
      </w:pPr>
      <w:r>
        <w:t>date</w:t>
      </w:r>
      <w:r>
        <w:rPr>
          <w:spacing w:val="-3"/>
        </w:rPr>
        <w:t xml:space="preserve"> </w:t>
      </w:r>
      <w:r>
        <w:t>geologice</w:t>
      </w:r>
      <w:r>
        <w:rPr>
          <w:spacing w:val="-2"/>
        </w:rPr>
        <w:t xml:space="preserve"> </w:t>
      </w:r>
      <w:r>
        <w:t>generale;</w:t>
      </w:r>
    </w:p>
    <w:p w:rsidR="00C91566" w:rsidRDefault="005A11C9">
      <w:pPr>
        <w:pStyle w:val="ListParagraph"/>
        <w:numPr>
          <w:ilvl w:val="0"/>
          <w:numId w:val="37"/>
        </w:numPr>
        <w:tabs>
          <w:tab w:val="left" w:pos="406"/>
        </w:tabs>
        <w:spacing w:line="242" w:lineRule="auto"/>
        <w:ind w:left="100" w:right="122" w:firstLine="0"/>
        <w:jc w:val="both"/>
      </w:pPr>
      <w:r>
        <w:t>date geotehnice obţinute din: planuri cu amplasamentul forajelor, fişe complexe cu rezultatele</w:t>
      </w:r>
      <w:r>
        <w:rPr>
          <w:spacing w:val="1"/>
        </w:rPr>
        <w:t xml:space="preserve"> </w:t>
      </w:r>
      <w:r>
        <w:t>determinărilor de laborator, analiza apei subterane, raportul geotehnic cu recomandările pentru</w:t>
      </w:r>
      <w:r>
        <w:rPr>
          <w:spacing w:val="1"/>
        </w:rPr>
        <w:t xml:space="preserve"> </w:t>
      </w:r>
      <w:r>
        <w:t>fundare</w:t>
      </w:r>
      <w:r>
        <w:rPr>
          <w:spacing w:val="-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consolidări,</w:t>
      </w:r>
      <w:r>
        <w:rPr>
          <w:spacing w:val="1"/>
        </w:rPr>
        <w:t xml:space="preserve"> </w:t>
      </w:r>
      <w:r>
        <w:t>hărţi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zonare geotehnică,</w:t>
      </w:r>
      <w:r>
        <w:rPr>
          <w:spacing w:val="1"/>
        </w:rPr>
        <w:t xml:space="preserve"> </w:t>
      </w:r>
      <w:r>
        <w:t>arhive accesibile,</w:t>
      </w:r>
      <w:r>
        <w:rPr>
          <w:spacing w:val="3"/>
        </w:rPr>
        <w:t xml:space="preserve"> </w:t>
      </w:r>
      <w:r>
        <w:t>după</w:t>
      </w:r>
      <w:r>
        <w:rPr>
          <w:spacing w:val="-1"/>
        </w:rPr>
        <w:t xml:space="preserve"> </w:t>
      </w:r>
      <w:r>
        <w:t>caz;</w:t>
      </w:r>
    </w:p>
    <w:p w:rsidR="00C91566" w:rsidRDefault="005A11C9">
      <w:pPr>
        <w:pStyle w:val="ListParagraph"/>
        <w:numPr>
          <w:ilvl w:val="0"/>
          <w:numId w:val="37"/>
        </w:numPr>
        <w:tabs>
          <w:tab w:val="left" w:pos="358"/>
        </w:tabs>
        <w:spacing w:before="1" w:line="242" w:lineRule="auto"/>
        <w:ind w:left="100" w:right="112" w:firstLine="0"/>
        <w:jc w:val="both"/>
      </w:pPr>
      <w:r>
        <w:t>încadrarea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zone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risc</w:t>
      </w:r>
      <w:r>
        <w:rPr>
          <w:spacing w:val="1"/>
        </w:rPr>
        <w:t xml:space="preserve"> </w:t>
      </w:r>
      <w:r>
        <w:t>(cutremur,</w:t>
      </w:r>
      <w:r>
        <w:rPr>
          <w:spacing w:val="1"/>
        </w:rPr>
        <w:t xml:space="preserve"> </w:t>
      </w:r>
      <w:r>
        <w:t>alunecări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teren,</w:t>
      </w:r>
      <w:r>
        <w:rPr>
          <w:spacing w:val="1"/>
        </w:rPr>
        <w:t xml:space="preserve"> </w:t>
      </w:r>
      <w:r>
        <w:t>inundaţii)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conformitate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reglementările</w:t>
      </w:r>
      <w:r>
        <w:rPr>
          <w:spacing w:val="1"/>
        </w:rPr>
        <w:t xml:space="preserve"> </w:t>
      </w:r>
      <w:r>
        <w:t>tehnice în</w:t>
      </w:r>
      <w:r>
        <w:rPr>
          <w:spacing w:val="5"/>
        </w:rPr>
        <w:t xml:space="preserve"> </w:t>
      </w:r>
      <w:r>
        <w:t>vigoare;</w:t>
      </w:r>
    </w:p>
    <w:p w:rsidR="00C91566" w:rsidRDefault="005A11C9">
      <w:pPr>
        <w:pStyle w:val="ListParagraph"/>
        <w:numPr>
          <w:ilvl w:val="0"/>
          <w:numId w:val="37"/>
        </w:numPr>
        <w:tabs>
          <w:tab w:val="left" w:pos="406"/>
        </w:tabs>
        <w:spacing w:before="3" w:line="242" w:lineRule="auto"/>
        <w:ind w:left="100" w:right="116" w:firstLine="0"/>
        <w:jc w:val="both"/>
      </w:pPr>
      <w:r>
        <w:t>caracteristici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punct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vedere</w:t>
      </w:r>
      <w:r>
        <w:rPr>
          <w:spacing w:val="1"/>
        </w:rPr>
        <w:t xml:space="preserve"> </w:t>
      </w:r>
      <w:r>
        <w:t>hidrologic</w:t>
      </w:r>
      <w:r>
        <w:rPr>
          <w:spacing w:val="1"/>
        </w:rPr>
        <w:t xml:space="preserve"> </w:t>
      </w:r>
      <w:r>
        <w:t>stabilite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baza</w:t>
      </w:r>
      <w:r>
        <w:rPr>
          <w:spacing w:val="1"/>
        </w:rPr>
        <w:t xml:space="preserve"> </w:t>
      </w:r>
      <w:r>
        <w:t>studiilor</w:t>
      </w:r>
      <w:r>
        <w:rPr>
          <w:spacing w:val="1"/>
        </w:rPr>
        <w:t xml:space="preserve"> </w:t>
      </w:r>
      <w:r>
        <w:t>existente,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documentărilor,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indicarea</w:t>
      </w:r>
      <w:r>
        <w:rPr>
          <w:spacing w:val="2"/>
        </w:rPr>
        <w:t xml:space="preserve"> </w:t>
      </w:r>
      <w:r>
        <w:t>surselor de</w:t>
      </w:r>
      <w:r>
        <w:rPr>
          <w:spacing w:val="2"/>
        </w:rPr>
        <w:t xml:space="preserve"> </w:t>
      </w:r>
      <w:r>
        <w:t>informare</w:t>
      </w:r>
      <w:r>
        <w:rPr>
          <w:spacing w:val="1"/>
        </w:rPr>
        <w:t xml:space="preserve"> </w:t>
      </w:r>
      <w:r>
        <w:t>enunţate</w:t>
      </w:r>
      <w:r>
        <w:rPr>
          <w:spacing w:val="1"/>
        </w:rPr>
        <w:t xml:space="preserve"> </w:t>
      </w:r>
      <w:r>
        <w:t>bibliografic.</w:t>
      </w:r>
    </w:p>
    <w:p w:rsidR="00C91566" w:rsidRDefault="005A11C9">
      <w:pPr>
        <w:pStyle w:val="ListParagraph"/>
        <w:numPr>
          <w:ilvl w:val="1"/>
          <w:numId w:val="40"/>
        </w:numPr>
        <w:tabs>
          <w:tab w:val="left" w:pos="622"/>
        </w:tabs>
        <w:spacing w:line="248" w:lineRule="exact"/>
        <w:ind w:hanging="371"/>
        <w:jc w:val="both"/>
      </w:pPr>
      <w:r>
        <w:rPr>
          <w:noProof/>
          <w:lang w:val="en-US"/>
        </w:rPr>
        <w:drawing>
          <wp:anchor distT="0" distB="0" distL="0" distR="0" simplePos="0" relativeHeight="251639808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31257</wp:posOffset>
            </wp:positionV>
            <wp:extent cx="95884" cy="95885"/>
            <wp:effectExtent l="0" t="0" r="0" b="0"/>
            <wp:wrapNone/>
            <wp:docPr id="17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Descrierea</w:t>
      </w:r>
      <w:r>
        <w:rPr>
          <w:spacing w:val="-4"/>
        </w:rPr>
        <w:t xml:space="preserve"> </w:t>
      </w:r>
      <w:r>
        <w:t>din</w:t>
      </w:r>
      <w:r>
        <w:rPr>
          <w:spacing w:val="-6"/>
        </w:rPr>
        <w:t xml:space="preserve"> </w:t>
      </w:r>
      <w:r>
        <w:t>punct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vedere</w:t>
      </w:r>
      <w:r>
        <w:rPr>
          <w:spacing w:val="-4"/>
        </w:rPr>
        <w:t xml:space="preserve"> </w:t>
      </w:r>
      <w:r>
        <w:t>tehnic,</w:t>
      </w:r>
      <w:r>
        <w:rPr>
          <w:spacing w:val="-2"/>
        </w:rPr>
        <w:t xml:space="preserve"> </w:t>
      </w:r>
      <w:r>
        <w:t>constructiv,</w:t>
      </w:r>
      <w:r>
        <w:rPr>
          <w:spacing w:val="-5"/>
        </w:rPr>
        <w:t xml:space="preserve"> </w:t>
      </w:r>
      <w:r>
        <w:t>funcţional-arhitectural</w:t>
      </w:r>
      <w:r>
        <w:rPr>
          <w:spacing w:val="-4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t>tehnologic: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38"/>
        </w:tabs>
        <w:spacing w:before="8"/>
        <w:ind w:left="237" w:hanging="138"/>
      </w:pPr>
      <w:r>
        <w:t>caracteristici</w:t>
      </w:r>
      <w:r>
        <w:rPr>
          <w:spacing w:val="-8"/>
        </w:rPr>
        <w:t xml:space="preserve"> </w:t>
      </w:r>
      <w:r>
        <w:t>tehnice</w:t>
      </w:r>
      <w:r>
        <w:rPr>
          <w:spacing w:val="-6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t>parametri</w:t>
      </w:r>
      <w:r>
        <w:rPr>
          <w:spacing w:val="-6"/>
        </w:rPr>
        <w:t xml:space="preserve"> </w:t>
      </w:r>
      <w:r>
        <w:t>specifici</w:t>
      </w:r>
      <w:r>
        <w:rPr>
          <w:spacing w:val="-6"/>
        </w:rPr>
        <w:t xml:space="preserve"> </w:t>
      </w:r>
      <w:r>
        <w:t>obiectivului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investiţii;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38"/>
        </w:tabs>
        <w:spacing w:before="3"/>
        <w:ind w:left="237" w:hanging="138"/>
      </w:pPr>
      <w:r>
        <w:t>varianta</w:t>
      </w:r>
      <w:r>
        <w:rPr>
          <w:spacing w:val="-6"/>
        </w:rPr>
        <w:t xml:space="preserve"> </w:t>
      </w:r>
      <w:r>
        <w:t>constructivă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realizare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investiţiei,</w:t>
      </w:r>
      <w:r>
        <w:rPr>
          <w:spacing w:val="-3"/>
        </w:rPr>
        <w:t xml:space="preserve"> </w:t>
      </w:r>
      <w:r>
        <w:t>cu</w:t>
      </w:r>
      <w:r>
        <w:rPr>
          <w:spacing w:val="-5"/>
        </w:rPr>
        <w:t xml:space="preserve"> </w:t>
      </w:r>
      <w:r>
        <w:t>justificarea</w:t>
      </w:r>
      <w:r>
        <w:rPr>
          <w:spacing w:val="-6"/>
        </w:rPr>
        <w:t xml:space="preserve"> </w:t>
      </w:r>
      <w:r>
        <w:t>alegerii</w:t>
      </w:r>
      <w:r>
        <w:rPr>
          <w:spacing w:val="-4"/>
        </w:rPr>
        <w:t xml:space="preserve"> </w:t>
      </w:r>
      <w:r>
        <w:t>acesteia;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38"/>
        </w:tabs>
        <w:spacing w:before="5" w:line="248" w:lineRule="exact"/>
        <w:ind w:left="237" w:hanging="138"/>
      </w:pPr>
      <w:r>
        <w:t>echiparea</w:t>
      </w:r>
      <w:r>
        <w:rPr>
          <w:spacing w:val="-6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dotarea</w:t>
      </w:r>
      <w:r>
        <w:rPr>
          <w:spacing w:val="-4"/>
        </w:rPr>
        <w:t xml:space="preserve"> </w:t>
      </w:r>
      <w:r>
        <w:t>specifică</w:t>
      </w:r>
      <w:r>
        <w:rPr>
          <w:spacing w:val="-7"/>
        </w:rPr>
        <w:t xml:space="preserve"> </w:t>
      </w:r>
      <w:r>
        <w:t>funcţiunii</w:t>
      </w:r>
      <w:r>
        <w:rPr>
          <w:spacing w:val="-4"/>
        </w:rPr>
        <w:t xml:space="preserve"> </w:t>
      </w:r>
      <w:r>
        <w:t>propuse.</w:t>
      </w:r>
    </w:p>
    <w:p w:rsidR="00C91566" w:rsidRDefault="005A11C9">
      <w:pPr>
        <w:pStyle w:val="ListParagraph"/>
        <w:numPr>
          <w:ilvl w:val="1"/>
          <w:numId w:val="40"/>
        </w:numPr>
        <w:tabs>
          <w:tab w:val="left" w:pos="622"/>
        </w:tabs>
        <w:spacing w:line="252" w:lineRule="exact"/>
        <w:ind w:hanging="371"/>
        <w:jc w:val="left"/>
      </w:pPr>
      <w:r>
        <w:rPr>
          <w:noProof/>
          <w:lang w:val="en-US"/>
        </w:rPr>
        <w:drawing>
          <wp:anchor distT="0" distB="0" distL="0" distR="0" simplePos="0" relativeHeight="251640832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33327</wp:posOffset>
            </wp:positionV>
            <wp:extent cx="95884" cy="95883"/>
            <wp:effectExtent l="0" t="0" r="0" b="0"/>
            <wp:wrapNone/>
            <wp:docPr id="19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Costurile</w:t>
      </w:r>
      <w:r>
        <w:rPr>
          <w:spacing w:val="-8"/>
        </w:rPr>
        <w:t xml:space="preserve"> </w:t>
      </w:r>
      <w:r>
        <w:t>estimative</w:t>
      </w:r>
      <w:r>
        <w:rPr>
          <w:spacing w:val="-9"/>
        </w:rPr>
        <w:t xml:space="preserve"> </w:t>
      </w:r>
      <w:r>
        <w:t>ale</w:t>
      </w:r>
      <w:r>
        <w:rPr>
          <w:spacing w:val="-7"/>
        </w:rPr>
        <w:t xml:space="preserve"> </w:t>
      </w:r>
      <w:r>
        <w:t>investiţiei: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43"/>
        </w:tabs>
        <w:spacing w:before="5" w:line="244" w:lineRule="auto"/>
        <w:ind w:right="118" w:firstLine="0"/>
        <w:jc w:val="both"/>
      </w:pPr>
      <w:r>
        <w:t>costurile estimate pentru realizarea obiectivului de investiţii, cu luarea în considerare a costurilor</w:t>
      </w:r>
      <w:r>
        <w:rPr>
          <w:spacing w:val="1"/>
        </w:rPr>
        <w:t xml:space="preserve"> </w:t>
      </w:r>
      <w:r>
        <w:t>unor</w:t>
      </w:r>
      <w:r>
        <w:rPr>
          <w:spacing w:val="1"/>
        </w:rPr>
        <w:t xml:space="preserve"> </w:t>
      </w:r>
      <w:r>
        <w:t>investiţii</w:t>
      </w:r>
      <w:r>
        <w:rPr>
          <w:spacing w:val="1"/>
        </w:rPr>
        <w:t xml:space="preserve"> </w:t>
      </w:r>
      <w:r>
        <w:t>similare,</w:t>
      </w:r>
      <w:r>
        <w:rPr>
          <w:spacing w:val="1"/>
        </w:rPr>
        <w:t xml:space="preserve"> </w:t>
      </w:r>
      <w:r>
        <w:t>ori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unor</w:t>
      </w:r>
      <w:r>
        <w:rPr>
          <w:spacing w:val="1"/>
        </w:rPr>
        <w:t xml:space="preserve"> </w:t>
      </w:r>
      <w:r>
        <w:t>standarde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cost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investiţii</w:t>
      </w:r>
      <w:r>
        <w:rPr>
          <w:spacing w:val="1"/>
        </w:rPr>
        <w:t xml:space="preserve"> </w:t>
      </w:r>
      <w:r>
        <w:t>similare</w:t>
      </w:r>
      <w:r>
        <w:rPr>
          <w:spacing w:val="1"/>
        </w:rPr>
        <w:t xml:space="preserve"> </w:t>
      </w:r>
      <w:r>
        <w:t>corelativ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caracteristicile tehnice</w:t>
      </w:r>
      <w:r>
        <w:rPr>
          <w:spacing w:val="-1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parametrii</w:t>
      </w:r>
      <w:r>
        <w:rPr>
          <w:spacing w:val="1"/>
        </w:rPr>
        <w:t xml:space="preserve"> </w:t>
      </w:r>
      <w:r>
        <w:t>specifici</w:t>
      </w:r>
      <w:r>
        <w:rPr>
          <w:spacing w:val="1"/>
        </w:rPr>
        <w:t xml:space="preserve"> </w:t>
      </w:r>
      <w:r>
        <w:t>obiectivului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investiţii;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38"/>
        </w:tabs>
        <w:spacing w:line="246" w:lineRule="exact"/>
        <w:ind w:left="237" w:hanging="138"/>
        <w:jc w:val="both"/>
      </w:pPr>
      <w:r>
        <w:t>costurile</w:t>
      </w:r>
      <w:r>
        <w:rPr>
          <w:spacing w:val="-4"/>
        </w:rPr>
        <w:t xml:space="preserve"> </w:t>
      </w:r>
      <w:r>
        <w:t>estimative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operare</w:t>
      </w:r>
      <w:r>
        <w:rPr>
          <w:spacing w:val="-6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t>durata</w:t>
      </w:r>
      <w:r>
        <w:rPr>
          <w:spacing w:val="-4"/>
        </w:rPr>
        <w:t xml:space="preserve"> </w:t>
      </w:r>
      <w:r>
        <w:t>normată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viaţă/de</w:t>
      </w:r>
      <w:r>
        <w:rPr>
          <w:spacing w:val="-2"/>
        </w:rPr>
        <w:t xml:space="preserve"> </w:t>
      </w:r>
      <w:r>
        <w:t>amortizare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investiţiei</w:t>
      </w:r>
      <w:r>
        <w:rPr>
          <w:spacing w:val="-3"/>
        </w:rPr>
        <w:t xml:space="preserve"> </w:t>
      </w:r>
      <w:r>
        <w:t>publice.</w:t>
      </w:r>
    </w:p>
    <w:p w:rsidR="00C91566" w:rsidRDefault="005A11C9">
      <w:pPr>
        <w:pStyle w:val="ListParagraph"/>
        <w:numPr>
          <w:ilvl w:val="1"/>
          <w:numId w:val="40"/>
        </w:numPr>
        <w:tabs>
          <w:tab w:val="left" w:pos="622"/>
        </w:tabs>
        <w:spacing w:line="244" w:lineRule="auto"/>
        <w:ind w:left="100" w:right="116" w:firstLine="151"/>
        <w:jc w:val="both"/>
      </w:pPr>
      <w:r>
        <w:rPr>
          <w:noProof/>
          <w:lang w:val="en-US"/>
        </w:rP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34389</wp:posOffset>
            </wp:positionV>
            <wp:extent cx="95884" cy="95885"/>
            <wp:effectExtent l="0" t="0" r="0" b="0"/>
            <wp:wrapNone/>
            <wp:docPr id="21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Studii de specialitate,</w:t>
      </w:r>
      <w:r>
        <w:rPr>
          <w:spacing w:val="58"/>
        </w:rPr>
        <w:t xml:space="preserve"> </w:t>
      </w:r>
      <w:r>
        <w:t>în funcţie de categoria şi clasa de importanţă a construcţiilor, după</w:t>
      </w:r>
      <w:r>
        <w:rPr>
          <w:spacing w:val="1"/>
        </w:rPr>
        <w:t xml:space="preserve"> </w:t>
      </w:r>
      <w:r>
        <w:t>caz: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38"/>
        </w:tabs>
        <w:ind w:left="237" w:hanging="138"/>
      </w:pPr>
      <w:r>
        <w:t>studiu</w:t>
      </w:r>
      <w:r>
        <w:rPr>
          <w:spacing w:val="-3"/>
        </w:rPr>
        <w:t xml:space="preserve"> </w:t>
      </w:r>
      <w:r>
        <w:t>topografic;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38"/>
        </w:tabs>
        <w:spacing w:before="2"/>
        <w:ind w:left="237" w:hanging="138"/>
      </w:pPr>
      <w:r>
        <w:t>studiu</w:t>
      </w:r>
      <w:r>
        <w:rPr>
          <w:spacing w:val="-5"/>
        </w:rPr>
        <w:t xml:space="preserve"> </w:t>
      </w:r>
      <w:r>
        <w:t>geotehnic</w:t>
      </w:r>
      <w:r>
        <w:rPr>
          <w:spacing w:val="-2"/>
        </w:rPr>
        <w:t xml:space="preserve"> </w:t>
      </w:r>
      <w:r>
        <w:t>şi/sau</w:t>
      </w:r>
      <w:r>
        <w:rPr>
          <w:spacing w:val="-7"/>
        </w:rPr>
        <w:t xml:space="preserve"> </w:t>
      </w:r>
      <w:r>
        <w:t>studii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analiză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stabilitatea</w:t>
      </w:r>
      <w:r>
        <w:rPr>
          <w:spacing w:val="-2"/>
        </w:rPr>
        <w:t xml:space="preserve"> </w:t>
      </w:r>
      <w:r>
        <w:t>terenului;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38"/>
        </w:tabs>
        <w:spacing w:before="6"/>
        <w:ind w:left="237" w:hanging="138"/>
      </w:pPr>
      <w:r>
        <w:t>studiu</w:t>
      </w:r>
      <w:r>
        <w:rPr>
          <w:spacing w:val="-5"/>
        </w:rPr>
        <w:t xml:space="preserve"> </w:t>
      </w:r>
      <w:r>
        <w:t>hidrologic,</w:t>
      </w:r>
      <w:r>
        <w:rPr>
          <w:spacing w:val="-5"/>
        </w:rPr>
        <w:t xml:space="preserve"> </w:t>
      </w:r>
      <w:r>
        <w:t>hidrogeologic;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43"/>
        </w:tabs>
        <w:spacing w:before="3" w:line="242" w:lineRule="auto"/>
        <w:ind w:right="114" w:firstLine="0"/>
      </w:pPr>
      <w:r>
        <w:t>studiu privind</w:t>
      </w:r>
      <w:r>
        <w:rPr>
          <w:spacing w:val="4"/>
        </w:rPr>
        <w:t xml:space="preserve"> </w:t>
      </w:r>
      <w:r>
        <w:t>posibilitatea</w:t>
      </w:r>
      <w:r>
        <w:rPr>
          <w:spacing w:val="3"/>
        </w:rPr>
        <w:t xml:space="preserve"> </w:t>
      </w:r>
      <w:r>
        <w:t>utilizării</w:t>
      </w:r>
      <w:r>
        <w:rPr>
          <w:spacing w:val="3"/>
        </w:rPr>
        <w:t xml:space="preserve"> </w:t>
      </w:r>
      <w:r>
        <w:t>unor</w:t>
      </w:r>
      <w:r>
        <w:rPr>
          <w:spacing w:val="1"/>
        </w:rPr>
        <w:t xml:space="preserve"> </w:t>
      </w:r>
      <w:r>
        <w:t>sisteme</w:t>
      </w:r>
      <w:r>
        <w:rPr>
          <w:spacing w:val="-1"/>
        </w:rPr>
        <w:t xml:space="preserve"> </w:t>
      </w:r>
      <w:r>
        <w:t>alternative</w:t>
      </w:r>
      <w:r>
        <w:rPr>
          <w:spacing w:val="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eficienţă</w:t>
      </w:r>
      <w:r>
        <w:rPr>
          <w:spacing w:val="-1"/>
        </w:rPr>
        <w:t xml:space="preserve"> </w:t>
      </w:r>
      <w:r>
        <w:t>ridicată</w:t>
      </w:r>
      <w:r>
        <w:rPr>
          <w:spacing w:val="4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creşterea</w:t>
      </w:r>
      <w:r>
        <w:rPr>
          <w:spacing w:val="1"/>
        </w:rPr>
        <w:t xml:space="preserve"> </w:t>
      </w:r>
      <w:r>
        <w:t>performanţei</w:t>
      </w:r>
      <w:r>
        <w:rPr>
          <w:spacing w:val="1"/>
        </w:rPr>
        <w:t xml:space="preserve"> </w:t>
      </w:r>
      <w:r>
        <w:t>energetice;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38"/>
        </w:tabs>
        <w:spacing w:before="3"/>
        <w:ind w:left="237" w:hanging="138"/>
      </w:pPr>
      <w:r>
        <w:t>studiu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trafic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studiu</w:t>
      </w:r>
      <w:r>
        <w:rPr>
          <w:spacing w:val="-4"/>
        </w:rPr>
        <w:t xml:space="preserve"> </w:t>
      </w:r>
      <w:r>
        <w:t>de circulaţie;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47"/>
        </w:tabs>
        <w:spacing w:before="3" w:line="244" w:lineRule="auto"/>
        <w:ind w:right="122" w:firstLine="0"/>
      </w:pPr>
      <w:r>
        <w:t>raport</w:t>
      </w:r>
      <w:r>
        <w:rPr>
          <w:spacing w:val="7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diagnostic</w:t>
      </w:r>
      <w:r>
        <w:rPr>
          <w:spacing w:val="7"/>
        </w:rPr>
        <w:t xml:space="preserve"> </w:t>
      </w:r>
      <w:r>
        <w:t>arheologic</w:t>
      </w:r>
      <w:r>
        <w:rPr>
          <w:spacing w:val="6"/>
        </w:rPr>
        <w:t xml:space="preserve"> </w:t>
      </w:r>
      <w:r>
        <w:t>preliminar</w:t>
      </w:r>
      <w:r>
        <w:rPr>
          <w:spacing w:val="7"/>
        </w:rPr>
        <w:t xml:space="preserve"> </w:t>
      </w:r>
      <w:r>
        <w:t>în</w:t>
      </w:r>
      <w:r>
        <w:rPr>
          <w:spacing w:val="6"/>
        </w:rPr>
        <w:t xml:space="preserve"> </w:t>
      </w:r>
      <w:r>
        <w:t>vederea</w:t>
      </w:r>
      <w:r>
        <w:rPr>
          <w:spacing w:val="6"/>
        </w:rPr>
        <w:t xml:space="preserve"> </w:t>
      </w:r>
      <w:r>
        <w:t>exproprierii,</w:t>
      </w:r>
      <w:r>
        <w:rPr>
          <w:spacing w:val="7"/>
        </w:rPr>
        <w:t xml:space="preserve"> </w:t>
      </w:r>
      <w:r>
        <w:t>pentru</w:t>
      </w:r>
      <w:r>
        <w:rPr>
          <w:spacing w:val="6"/>
        </w:rPr>
        <w:t xml:space="preserve"> </w:t>
      </w:r>
      <w:r>
        <w:t>obiectivele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investiţii</w:t>
      </w:r>
      <w:r>
        <w:rPr>
          <w:spacing w:val="1"/>
        </w:rPr>
        <w:t xml:space="preserve"> </w:t>
      </w:r>
      <w:r>
        <w:t>ale căror amplasamente urmează</w:t>
      </w:r>
      <w:r>
        <w:rPr>
          <w:spacing w:val="1"/>
        </w:rPr>
        <w:t xml:space="preserve"> </w:t>
      </w:r>
      <w:r>
        <w:t>a fi</w:t>
      </w:r>
      <w:r>
        <w:rPr>
          <w:spacing w:val="1"/>
        </w:rPr>
        <w:t xml:space="preserve"> </w:t>
      </w:r>
      <w:r>
        <w:t>expropriate</w:t>
      </w:r>
      <w:r>
        <w:rPr>
          <w:spacing w:val="-3"/>
        </w:rPr>
        <w:t xml:space="preserve"> </w:t>
      </w:r>
      <w:r>
        <w:t>pentru</w:t>
      </w:r>
      <w:r>
        <w:rPr>
          <w:spacing w:val="-2"/>
        </w:rPr>
        <w:t xml:space="preserve"> </w:t>
      </w:r>
      <w:r>
        <w:t>cauză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utilitate publică;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76"/>
        </w:tabs>
        <w:spacing w:line="244" w:lineRule="auto"/>
        <w:ind w:right="122" w:firstLine="0"/>
      </w:pPr>
      <w:r>
        <w:t>studiu</w:t>
      </w:r>
      <w:r>
        <w:rPr>
          <w:spacing w:val="38"/>
        </w:rPr>
        <w:t xml:space="preserve"> </w:t>
      </w:r>
      <w:r>
        <w:t>peisagistic</w:t>
      </w:r>
      <w:r>
        <w:rPr>
          <w:spacing w:val="38"/>
        </w:rPr>
        <w:t xml:space="preserve"> </w:t>
      </w:r>
      <w:r>
        <w:t>în</w:t>
      </w:r>
      <w:r>
        <w:rPr>
          <w:spacing w:val="38"/>
        </w:rPr>
        <w:t xml:space="preserve"> </w:t>
      </w:r>
      <w:r>
        <w:t>cazul</w:t>
      </w:r>
      <w:r>
        <w:rPr>
          <w:spacing w:val="38"/>
        </w:rPr>
        <w:t xml:space="preserve"> </w:t>
      </w:r>
      <w:r>
        <w:t>obiectivelor</w:t>
      </w:r>
      <w:r>
        <w:rPr>
          <w:spacing w:val="39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investiţii</w:t>
      </w:r>
      <w:r>
        <w:rPr>
          <w:spacing w:val="37"/>
        </w:rPr>
        <w:t xml:space="preserve"> </w:t>
      </w:r>
      <w:r>
        <w:t>care</w:t>
      </w:r>
      <w:r>
        <w:rPr>
          <w:spacing w:val="39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t>referă</w:t>
      </w:r>
      <w:r>
        <w:rPr>
          <w:spacing w:val="38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amenajări</w:t>
      </w:r>
      <w:r>
        <w:rPr>
          <w:spacing w:val="37"/>
        </w:rPr>
        <w:t xml:space="preserve"> </w:t>
      </w:r>
      <w:r>
        <w:t>spaţii</w:t>
      </w:r>
      <w:r>
        <w:rPr>
          <w:spacing w:val="37"/>
        </w:rPr>
        <w:t xml:space="preserve"> </w:t>
      </w:r>
      <w:r>
        <w:t>verzi</w:t>
      </w:r>
      <w:r>
        <w:rPr>
          <w:spacing w:val="38"/>
        </w:rPr>
        <w:t xml:space="preserve"> </w:t>
      </w:r>
      <w:r>
        <w:t>şi</w:t>
      </w:r>
      <w:r>
        <w:rPr>
          <w:spacing w:val="-56"/>
        </w:rPr>
        <w:t xml:space="preserve"> </w:t>
      </w:r>
      <w:r>
        <w:t>peisajere;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38"/>
        </w:tabs>
        <w:spacing w:line="247" w:lineRule="exact"/>
        <w:ind w:left="237" w:hanging="138"/>
      </w:pPr>
      <w:r>
        <w:t>studiu</w:t>
      </w:r>
      <w:r>
        <w:rPr>
          <w:spacing w:val="-3"/>
        </w:rPr>
        <w:t xml:space="preserve"> </w:t>
      </w:r>
      <w:r>
        <w:t>privind</w:t>
      </w:r>
      <w:r>
        <w:rPr>
          <w:spacing w:val="-1"/>
        </w:rPr>
        <w:t xml:space="preserve"> </w:t>
      </w:r>
      <w:r>
        <w:t>valoarea</w:t>
      </w:r>
      <w:r>
        <w:rPr>
          <w:spacing w:val="-1"/>
        </w:rPr>
        <w:t xml:space="preserve"> </w:t>
      </w:r>
      <w:r>
        <w:t>resursei</w:t>
      </w:r>
      <w:r>
        <w:rPr>
          <w:spacing w:val="-4"/>
        </w:rPr>
        <w:t xml:space="preserve"> </w:t>
      </w:r>
      <w:r>
        <w:t>culturale;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38"/>
        </w:tabs>
        <w:spacing w:before="2" w:line="249" w:lineRule="exact"/>
        <w:ind w:left="237" w:hanging="138"/>
      </w:pPr>
      <w:r>
        <w:t>studii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specialitate</w:t>
      </w:r>
      <w:r>
        <w:rPr>
          <w:spacing w:val="-3"/>
        </w:rPr>
        <w:t xml:space="preserve"> </w:t>
      </w:r>
      <w:r>
        <w:t>necesare</w:t>
      </w:r>
      <w:r>
        <w:rPr>
          <w:spacing w:val="-2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funcţie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specificul</w:t>
      </w:r>
      <w:r>
        <w:rPr>
          <w:spacing w:val="-2"/>
        </w:rPr>
        <w:t xml:space="preserve"> </w:t>
      </w:r>
      <w:r>
        <w:t>investiţiei.</w:t>
      </w:r>
    </w:p>
    <w:p w:rsidR="00C91566" w:rsidRDefault="005A11C9">
      <w:pPr>
        <w:pStyle w:val="ListParagraph"/>
        <w:numPr>
          <w:ilvl w:val="1"/>
          <w:numId w:val="40"/>
        </w:numPr>
        <w:tabs>
          <w:tab w:val="left" w:pos="470"/>
        </w:tabs>
        <w:spacing w:line="252" w:lineRule="exact"/>
        <w:ind w:left="469"/>
        <w:jc w:val="left"/>
      </w:pPr>
      <w:r>
        <w:t>Grafice</w:t>
      </w:r>
      <w:r>
        <w:rPr>
          <w:spacing w:val="-5"/>
        </w:rPr>
        <w:t xml:space="preserve"> </w:t>
      </w:r>
      <w:r>
        <w:t>orientative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realizare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investiţiei</w:t>
      </w:r>
    </w:p>
    <w:p w:rsidR="00C91566" w:rsidRDefault="005A11C9">
      <w:pPr>
        <w:pStyle w:val="ListParagraph"/>
        <w:numPr>
          <w:ilvl w:val="0"/>
          <w:numId w:val="40"/>
        </w:numPr>
        <w:tabs>
          <w:tab w:val="left" w:pos="437"/>
        </w:tabs>
        <w:spacing w:line="253" w:lineRule="exact"/>
        <w:ind w:left="436" w:hanging="186"/>
      </w:pPr>
      <w:r>
        <w:rPr>
          <w:noProof/>
          <w:lang w:val="en-US"/>
        </w:rPr>
        <w:drawing>
          <wp:anchor distT="0" distB="0" distL="0" distR="0" simplePos="0" relativeHeight="251641856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33317</wp:posOffset>
            </wp:positionV>
            <wp:extent cx="95884" cy="95884"/>
            <wp:effectExtent l="0" t="0" r="0" b="0"/>
            <wp:wrapNone/>
            <wp:docPr id="23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Analiza</w:t>
      </w:r>
      <w:r>
        <w:rPr>
          <w:spacing w:val="-6"/>
        </w:rPr>
        <w:t xml:space="preserve"> </w:t>
      </w:r>
      <w:r>
        <w:t>fiecărui/fiecărei</w:t>
      </w:r>
      <w:r>
        <w:rPr>
          <w:spacing w:val="-6"/>
        </w:rPr>
        <w:t xml:space="preserve"> </w:t>
      </w:r>
      <w:r>
        <w:t>scenariu/opţiuni</w:t>
      </w:r>
      <w:r>
        <w:rPr>
          <w:spacing w:val="-5"/>
        </w:rPr>
        <w:t xml:space="preserve"> </w:t>
      </w:r>
      <w:r>
        <w:t>tehnico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economic(e)</w:t>
      </w:r>
      <w:r>
        <w:rPr>
          <w:spacing w:val="-3"/>
        </w:rPr>
        <w:t xml:space="preserve"> </w:t>
      </w:r>
      <w:r>
        <w:t>propus(e)</w:t>
      </w:r>
    </w:p>
    <w:p w:rsidR="00C91566" w:rsidRDefault="005A11C9">
      <w:pPr>
        <w:pStyle w:val="ListParagraph"/>
        <w:numPr>
          <w:ilvl w:val="1"/>
          <w:numId w:val="36"/>
        </w:numPr>
        <w:tabs>
          <w:tab w:val="left" w:pos="471"/>
        </w:tabs>
        <w:spacing w:before="1" w:line="244" w:lineRule="auto"/>
        <w:ind w:right="118" w:firstLine="0"/>
        <w:jc w:val="left"/>
      </w:pPr>
      <w:r>
        <w:t>Prezentarea</w:t>
      </w:r>
      <w:r>
        <w:rPr>
          <w:spacing w:val="35"/>
        </w:rPr>
        <w:t xml:space="preserve"> </w:t>
      </w:r>
      <w:r>
        <w:t>cadrului</w:t>
      </w:r>
      <w:r>
        <w:rPr>
          <w:spacing w:val="37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analiză,</w:t>
      </w:r>
      <w:r>
        <w:rPr>
          <w:spacing w:val="39"/>
        </w:rPr>
        <w:t xml:space="preserve"> </w:t>
      </w:r>
      <w:r>
        <w:t>inclusiv</w:t>
      </w:r>
      <w:r>
        <w:rPr>
          <w:spacing w:val="36"/>
        </w:rPr>
        <w:t xml:space="preserve"> </w:t>
      </w:r>
      <w:r>
        <w:t>specificarea</w:t>
      </w:r>
      <w:r>
        <w:rPr>
          <w:spacing w:val="38"/>
        </w:rPr>
        <w:t xml:space="preserve"> </w:t>
      </w:r>
      <w:r>
        <w:t>perioadei</w:t>
      </w:r>
      <w:r>
        <w:rPr>
          <w:spacing w:val="36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referinţă</w:t>
      </w:r>
      <w:r>
        <w:rPr>
          <w:spacing w:val="36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t>prezentarea</w:t>
      </w:r>
      <w:r>
        <w:rPr>
          <w:spacing w:val="-55"/>
        </w:rPr>
        <w:t xml:space="preserve"> </w:t>
      </w:r>
      <w:r>
        <w:t>scenariului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referinţă</w:t>
      </w:r>
    </w:p>
    <w:p w:rsidR="00C91566" w:rsidRDefault="005A11C9">
      <w:pPr>
        <w:pStyle w:val="ListParagraph"/>
        <w:numPr>
          <w:ilvl w:val="1"/>
          <w:numId w:val="36"/>
        </w:numPr>
        <w:tabs>
          <w:tab w:val="left" w:pos="471"/>
        </w:tabs>
        <w:spacing w:before="75" w:line="244" w:lineRule="auto"/>
        <w:ind w:right="120" w:firstLine="0"/>
        <w:jc w:val="left"/>
      </w:pPr>
      <w:r>
        <w:t>Analiza</w:t>
      </w:r>
      <w:r>
        <w:rPr>
          <w:spacing w:val="17"/>
        </w:rPr>
        <w:t xml:space="preserve"> </w:t>
      </w:r>
      <w:r>
        <w:t>vulnerabilităţilor</w:t>
      </w:r>
      <w:r>
        <w:rPr>
          <w:spacing w:val="18"/>
        </w:rPr>
        <w:t xml:space="preserve"> </w:t>
      </w:r>
      <w:r>
        <w:t>cauzate</w:t>
      </w:r>
      <w:r>
        <w:rPr>
          <w:spacing w:val="16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factori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risc,</w:t>
      </w:r>
      <w:r>
        <w:rPr>
          <w:spacing w:val="16"/>
        </w:rPr>
        <w:t xml:space="preserve"> </w:t>
      </w:r>
      <w:r>
        <w:t>antropici</w:t>
      </w:r>
      <w:r>
        <w:rPr>
          <w:spacing w:val="15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naturali,</w:t>
      </w:r>
      <w:r>
        <w:rPr>
          <w:spacing w:val="19"/>
        </w:rPr>
        <w:t xml:space="preserve"> </w:t>
      </w:r>
      <w:r>
        <w:t>inclusiv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schimbări</w:t>
      </w:r>
      <w:r>
        <w:rPr>
          <w:spacing w:val="-55"/>
        </w:rPr>
        <w:t xml:space="preserve"> </w:t>
      </w:r>
      <w:r>
        <w:t>climatice,</w:t>
      </w:r>
      <w:r>
        <w:rPr>
          <w:spacing w:val="1"/>
        </w:rPr>
        <w:t xml:space="preserve"> </w:t>
      </w:r>
      <w:r>
        <w:t>ce</w:t>
      </w:r>
      <w:r>
        <w:rPr>
          <w:spacing w:val="2"/>
        </w:rPr>
        <w:t xml:space="preserve"> </w:t>
      </w:r>
      <w:r>
        <w:t>pot</w:t>
      </w:r>
      <w:r>
        <w:rPr>
          <w:spacing w:val="4"/>
        </w:rPr>
        <w:t xml:space="preserve"> </w:t>
      </w:r>
      <w:r>
        <w:t>afecta</w:t>
      </w:r>
      <w:r>
        <w:rPr>
          <w:spacing w:val="1"/>
        </w:rPr>
        <w:t xml:space="preserve"> </w:t>
      </w:r>
      <w:r>
        <w:t>investiţia</w:t>
      </w:r>
    </w:p>
    <w:p w:rsidR="00C91566" w:rsidRDefault="005A11C9">
      <w:pPr>
        <w:pStyle w:val="ListParagraph"/>
        <w:numPr>
          <w:ilvl w:val="1"/>
          <w:numId w:val="36"/>
        </w:numPr>
        <w:tabs>
          <w:tab w:val="left" w:pos="622"/>
        </w:tabs>
        <w:spacing w:line="247" w:lineRule="exact"/>
        <w:ind w:left="621" w:hanging="371"/>
        <w:jc w:val="left"/>
      </w:pPr>
      <w:r>
        <w:rPr>
          <w:noProof/>
          <w:lang w:val="en-US"/>
        </w:rPr>
        <w:drawing>
          <wp:anchor distT="0" distB="0" distL="0" distR="0" simplePos="0" relativeHeight="251642880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31328</wp:posOffset>
            </wp:positionV>
            <wp:extent cx="95884" cy="95884"/>
            <wp:effectExtent l="0" t="0" r="0" b="0"/>
            <wp:wrapNone/>
            <wp:docPr id="25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Situaţia</w:t>
      </w:r>
      <w:r>
        <w:rPr>
          <w:spacing w:val="-4"/>
        </w:rPr>
        <w:t xml:space="preserve"> </w:t>
      </w:r>
      <w:r>
        <w:t>utilităţilor</w:t>
      </w:r>
      <w:r>
        <w:rPr>
          <w:spacing w:val="-5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analiza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consum: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38"/>
        </w:tabs>
        <w:spacing w:before="5"/>
        <w:ind w:left="237" w:hanging="138"/>
      </w:pPr>
      <w:r>
        <w:t>necesarul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utilităţi</w:t>
      </w:r>
      <w:r>
        <w:rPr>
          <w:spacing w:val="-3"/>
        </w:rPr>
        <w:t xml:space="preserve"> </w:t>
      </w:r>
      <w:r>
        <w:t>şi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relocare/protejare,</w:t>
      </w:r>
      <w:r>
        <w:rPr>
          <w:spacing w:val="-1"/>
        </w:rPr>
        <w:t xml:space="preserve"> </w:t>
      </w:r>
      <w:r>
        <w:t>după</w:t>
      </w:r>
      <w:r>
        <w:rPr>
          <w:spacing w:val="-2"/>
        </w:rPr>
        <w:t xml:space="preserve"> </w:t>
      </w:r>
      <w:r>
        <w:t>caz;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38"/>
        </w:tabs>
        <w:spacing w:before="6" w:line="248" w:lineRule="exact"/>
        <w:ind w:left="237" w:hanging="138"/>
      </w:pPr>
      <w:r>
        <w:t>soluţii</w:t>
      </w:r>
      <w:r>
        <w:rPr>
          <w:spacing w:val="-6"/>
        </w:rPr>
        <w:t xml:space="preserve"> </w:t>
      </w:r>
      <w:r>
        <w:t>pentru</w:t>
      </w:r>
      <w:r>
        <w:rPr>
          <w:spacing w:val="-8"/>
        </w:rPr>
        <w:t xml:space="preserve"> </w:t>
      </w:r>
      <w:r>
        <w:t>asigurarea</w:t>
      </w:r>
      <w:r>
        <w:rPr>
          <w:spacing w:val="-6"/>
        </w:rPr>
        <w:t xml:space="preserve"> </w:t>
      </w:r>
      <w:r>
        <w:t>utilităţilor</w:t>
      </w:r>
      <w:r>
        <w:rPr>
          <w:spacing w:val="-4"/>
        </w:rPr>
        <w:t xml:space="preserve"> </w:t>
      </w:r>
      <w:r>
        <w:t>necesare.</w:t>
      </w:r>
    </w:p>
    <w:p w:rsidR="00C91566" w:rsidRDefault="005A11C9">
      <w:pPr>
        <w:pStyle w:val="ListParagraph"/>
        <w:numPr>
          <w:ilvl w:val="1"/>
          <w:numId w:val="36"/>
        </w:numPr>
        <w:tabs>
          <w:tab w:val="left" w:pos="622"/>
        </w:tabs>
        <w:spacing w:line="251" w:lineRule="exact"/>
        <w:ind w:left="621" w:hanging="371"/>
        <w:jc w:val="left"/>
      </w:pPr>
      <w:r>
        <w:rPr>
          <w:noProof/>
          <w:lang w:val="en-US"/>
        </w:rPr>
        <w:drawing>
          <wp:anchor distT="0" distB="0" distL="0" distR="0" simplePos="0" relativeHeight="251643904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33707</wp:posOffset>
            </wp:positionV>
            <wp:extent cx="95884" cy="95884"/>
            <wp:effectExtent l="0" t="0" r="0" b="0"/>
            <wp:wrapNone/>
            <wp:docPr id="27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Sustenabilitatea</w:t>
      </w:r>
      <w:r>
        <w:rPr>
          <w:spacing w:val="-11"/>
        </w:rPr>
        <w:t xml:space="preserve"> </w:t>
      </w:r>
      <w:r>
        <w:t>realizării</w:t>
      </w:r>
      <w:r>
        <w:rPr>
          <w:spacing w:val="-9"/>
        </w:rPr>
        <w:t xml:space="preserve"> </w:t>
      </w:r>
      <w:r>
        <w:t>obiectivului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investiţii:</w:t>
      </w:r>
    </w:p>
    <w:p w:rsidR="00C91566" w:rsidRDefault="005A11C9">
      <w:pPr>
        <w:pStyle w:val="ListParagraph"/>
        <w:numPr>
          <w:ilvl w:val="0"/>
          <w:numId w:val="35"/>
        </w:numPr>
        <w:tabs>
          <w:tab w:val="left" w:pos="298"/>
        </w:tabs>
        <w:spacing w:line="252" w:lineRule="exact"/>
        <w:ind w:hanging="198"/>
      </w:pPr>
      <w:r>
        <w:t>impactul</w:t>
      </w:r>
      <w:r>
        <w:rPr>
          <w:spacing w:val="-4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cultural, egalitatea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şanse;</w:t>
      </w:r>
    </w:p>
    <w:p w:rsidR="00C91566" w:rsidRDefault="005A11C9">
      <w:pPr>
        <w:pStyle w:val="ListParagraph"/>
        <w:numPr>
          <w:ilvl w:val="0"/>
          <w:numId w:val="35"/>
        </w:numPr>
        <w:tabs>
          <w:tab w:val="left" w:pos="310"/>
        </w:tabs>
        <w:spacing w:before="1" w:line="244" w:lineRule="auto"/>
        <w:ind w:left="100" w:right="120" w:firstLine="0"/>
      </w:pPr>
      <w:r>
        <w:t>estimări</w:t>
      </w:r>
      <w:r>
        <w:rPr>
          <w:spacing w:val="18"/>
        </w:rPr>
        <w:t xml:space="preserve"> </w:t>
      </w:r>
      <w:r>
        <w:t>privind</w:t>
      </w:r>
      <w:r>
        <w:rPr>
          <w:spacing w:val="19"/>
        </w:rPr>
        <w:t xml:space="preserve"> </w:t>
      </w:r>
      <w:r>
        <w:t>forţa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muncă</w:t>
      </w:r>
      <w:r>
        <w:rPr>
          <w:spacing w:val="20"/>
        </w:rPr>
        <w:t xml:space="preserve"> </w:t>
      </w:r>
      <w:r>
        <w:t>ocupată</w:t>
      </w:r>
      <w:r>
        <w:rPr>
          <w:spacing w:val="19"/>
        </w:rPr>
        <w:t xml:space="preserve"> </w:t>
      </w:r>
      <w:r>
        <w:t>prin</w:t>
      </w:r>
      <w:r>
        <w:rPr>
          <w:spacing w:val="16"/>
        </w:rPr>
        <w:t xml:space="preserve"> </w:t>
      </w:r>
      <w:r>
        <w:t>realizarea</w:t>
      </w:r>
      <w:r>
        <w:rPr>
          <w:spacing w:val="19"/>
        </w:rPr>
        <w:t xml:space="preserve"> </w:t>
      </w:r>
      <w:r>
        <w:t>investiţiei:</w:t>
      </w:r>
      <w:r>
        <w:rPr>
          <w:spacing w:val="23"/>
        </w:rPr>
        <w:t xml:space="preserve"> </w:t>
      </w:r>
      <w:r>
        <w:t>în</w:t>
      </w:r>
      <w:r>
        <w:rPr>
          <w:spacing w:val="20"/>
        </w:rPr>
        <w:t xml:space="preserve"> </w:t>
      </w:r>
      <w:r>
        <w:t>faza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realizare,</w:t>
      </w:r>
      <w:r>
        <w:rPr>
          <w:spacing w:val="20"/>
        </w:rPr>
        <w:t xml:space="preserve"> </w:t>
      </w:r>
      <w:r>
        <w:t>în</w:t>
      </w:r>
      <w:r>
        <w:rPr>
          <w:spacing w:val="19"/>
        </w:rPr>
        <w:t xml:space="preserve"> </w:t>
      </w:r>
      <w:r>
        <w:t>faza</w:t>
      </w:r>
      <w:r>
        <w:rPr>
          <w:spacing w:val="-5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operare;</w:t>
      </w:r>
    </w:p>
    <w:p w:rsidR="00C91566" w:rsidRDefault="005A11C9">
      <w:pPr>
        <w:pStyle w:val="ListParagraph"/>
        <w:numPr>
          <w:ilvl w:val="0"/>
          <w:numId w:val="35"/>
        </w:numPr>
        <w:tabs>
          <w:tab w:val="left" w:pos="298"/>
        </w:tabs>
        <w:spacing w:line="244" w:lineRule="auto"/>
        <w:ind w:left="100" w:right="120" w:firstLine="0"/>
      </w:pPr>
      <w:r>
        <w:t>impactul</w:t>
      </w:r>
      <w:r>
        <w:rPr>
          <w:spacing w:val="23"/>
        </w:rPr>
        <w:t xml:space="preserve"> </w:t>
      </w:r>
      <w:r>
        <w:t>asupra</w:t>
      </w:r>
      <w:r>
        <w:rPr>
          <w:spacing w:val="22"/>
        </w:rPr>
        <w:t xml:space="preserve"> </w:t>
      </w:r>
      <w:r>
        <w:t>factorilor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mediu,</w:t>
      </w:r>
      <w:r>
        <w:rPr>
          <w:spacing w:val="25"/>
        </w:rPr>
        <w:t xml:space="preserve"> </w:t>
      </w:r>
      <w:r>
        <w:t>inclusiv</w:t>
      </w:r>
      <w:r>
        <w:rPr>
          <w:spacing w:val="23"/>
        </w:rPr>
        <w:t xml:space="preserve"> </w:t>
      </w:r>
      <w:r>
        <w:t>impactul</w:t>
      </w:r>
      <w:r>
        <w:rPr>
          <w:spacing w:val="23"/>
        </w:rPr>
        <w:t xml:space="preserve"> </w:t>
      </w:r>
      <w:r>
        <w:t>asupra</w:t>
      </w:r>
      <w:r>
        <w:rPr>
          <w:spacing w:val="25"/>
        </w:rPr>
        <w:t xml:space="preserve"> </w:t>
      </w:r>
      <w:r>
        <w:t>biodiversităţii</w:t>
      </w:r>
      <w:r>
        <w:rPr>
          <w:spacing w:val="24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siturilor</w:t>
      </w:r>
      <w:r>
        <w:rPr>
          <w:spacing w:val="-56"/>
        </w:rPr>
        <w:t xml:space="preserve"> </w:t>
      </w:r>
      <w:r>
        <w:t>protejate,</w:t>
      </w:r>
      <w:r>
        <w:rPr>
          <w:spacing w:val="3"/>
        </w:rPr>
        <w:t xml:space="preserve"> </w:t>
      </w:r>
      <w:r>
        <w:t>după caz;</w:t>
      </w:r>
    </w:p>
    <w:p w:rsidR="00C91566" w:rsidRDefault="005A11C9">
      <w:pPr>
        <w:pStyle w:val="ListParagraph"/>
        <w:numPr>
          <w:ilvl w:val="0"/>
          <w:numId w:val="35"/>
        </w:numPr>
        <w:tabs>
          <w:tab w:val="left" w:pos="310"/>
        </w:tabs>
        <w:spacing w:line="247" w:lineRule="auto"/>
        <w:ind w:left="100" w:right="114" w:firstLine="0"/>
      </w:pPr>
      <w:r>
        <w:t>impactul</w:t>
      </w:r>
      <w:r>
        <w:rPr>
          <w:spacing w:val="43"/>
        </w:rPr>
        <w:t xml:space="preserve"> </w:t>
      </w:r>
      <w:r>
        <w:t>obiectivului</w:t>
      </w:r>
      <w:r>
        <w:rPr>
          <w:spacing w:val="46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investiţie</w:t>
      </w:r>
      <w:r>
        <w:rPr>
          <w:spacing w:val="45"/>
        </w:rPr>
        <w:t xml:space="preserve"> </w:t>
      </w:r>
      <w:r>
        <w:t>raportat</w:t>
      </w:r>
      <w:r>
        <w:rPr>
          <w:spacing w:val="45"/>
        </w:rPr>
        <w:t xml:space="preserve"> </w:t>
      </w:r>
      <w:r>
        <w:t>la</w:t>
      </w:r>
      <w:r>
        <w:rPr>
          <w:spacing w:val="45"/>
        </w:rPr>
        <w:t xml:space="preserve"> </w:t>
      </w:r>
      <w:r>
        <w:t>contextul</w:t>
      </w:r>
      <w:r>
        <w:rPr>
          <w:spacing w:val="46"/>
        </w:rPr>
        <w:t xml:space="preserve"> </w:t>
      </w:r>
      <w:r>
        <w:t>natural</w:t>
      </w:r>
      <w:r>
        <w:rPr>
          <w:spacing w:val="44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t>antropic</w:t>
      </w:r>
      <w:r>
        <w:rPr>
          <w:spacing w:val="47"/>
        </w:rPr>
        <w:t xml:space="preserve"> </w:t>
      </w:r>
      <w:r>
        <w:t>în</w:t>
      </w:r>
      <w:r>
        <w:rPr>
          <w:spacing w:val="47"/>
        </w:rPr>
        <w:t xml:space="preserve"> </w:t>
      </w:r>
      <w:r>
        <w:t>care</w:t>
      </w:r>
      <w:r>
        <w:rPr>
          <w:spacing w:val="46"/>
        </w:rPr>
        <w:t xml:space="preserve"> </w:t>
      </w:r>
      <w:r>
        <w:t>acesta</w:t>
      </w:r>
      <w:r>
        <w:rPr>
          <w:spacing w:val="45"/>
        </w:rPr>
        <w:t xml:space="preserve"> </w:t>
      </w:r>
      <w:r>
        <w:t>se</w:t>
      </w:r>
      <w:r>
        <w:rPr>
          <w:spacing w:val="-56"/>
        </w:rPr>
        <w:t xml:space="preserve"> </w:t>
      </w:r>
      <w:r>
        <w:t>integrează,</w:t>
      </w:r>
      <w:r>
        <w:rPr>
          <w:spacing w:val="3"/>
        </w:rPr>
        <w:t xml:space="preserve"> </w:t>
      </w:r>
      <w:r>
        <w:t>după caz.</w:t>
      </w:r>
    </w:p>
    <w:p w:rsidR="00C91566" w:rsidRDefault="005A11C9">
      <w:pPr>
        <w:pStyle w:val="ListParagraph"/>
        <w:numPr>
          <w:ilvl w:val="1"/>
          <w:numId w:val="36"/>
        </w:numPr>
        <w:tabs>
          <w:tab w:val="left" w:pos="471"/>
        </w:tabs>
        <w:spacing w:line="242" w:lineRule="auto"/>
        <w:ind w:right="121" w:firstLine="0"/>
        <w:jc w:val="left"/>
      </w:pPr>
      <w:r>
        <w:lastRenderedPageBreak/>
        <w:t>Analiza cererii de bunuri şi servicii, care justifică dimensionarea obiectivului de investiţii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4.6.</w:t>
      </w:r>
      <w:r>
        <w:t>Analiza</w:t>
      </w:r>
      <w:r>
        <w:rPr>
          <w:spacing w:val="1"/>
        </w:rPr>
        <w:t xml:space="preserve"> </w:t>
      </w:r>
      <w:r>
        <w:t>financiară,</w:t>
      </w:r>
      <w:r>
        <w:rPr>
          <w:spacing w:val="1"/>
        </w:rPr>
        <w:t xml:space="preserve"> </w:t>
      </w:r>
      <w:r>
        <w:t>inclusiv calcularea</w:t>
      </w:r>
      <w:r>
        <w:rPr>
          <w:spacing w:val="1"/>
        </w:rPr>
        <w:t xml:space="preserve"> </w:t>
      </w:r>
      <w:r>
        <w:t>indicatorilor</w:t>
      </w:r>
      <w:r>
        <w:rPr>
          <w:spacing w:val="1"/>
        </w:rPr>
        <w:t xml:space="preserve"> </w:t>
      </w:r>
      <w:r>
        <w:t>de performanţă financiară: fluxul cumulat,</w:t>
      </w:r>
      <w:r>
        <w:rPr>
          <w:spacing w:val="-56"/>
        </w:rPr>
        <w:t xml:space="preserve"> </w:t>
      </w:r>
      <w:r>
        <w:t>valoarea</w:t>
      </w:r>
      <w:r>
        <w:rPr>
          <w:spacing w:val="1"/>
        </w:rPr>
        <w:t xml:space="preserve"> </w:t>
      </w:r>
      <w:r>
        <w:t>actualizată</w:t>
      </w:r>
      <w:r>
        <w:rPr>
          <w:spacing w:val="1"/>
        </w:rPr>
        <w:t xml:space="preserve"> </w:t>
      </w:r>
      <w:r>
        <w:t>netă,</w:t>
      </w:r>
      <w:r>
        <w:rPr>
          <w:spacing w:val="1"/>
        </w:rPr>
        <w:t xml:space="preserve"> </w:t>
      </w:r>
      <w:r>
        <w:t>rata</w:t>
      </w:r>
      <w:r>
        <w:rPr>
          <w:spacing w:val="-1"/>
        </w:rPr>
        <w:t xml:space="preserve"> </w:t>
      </w:r>
      <w:r>
        <w:t>internă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rentabilitate; sustenabilitatea financiară</w:t>
      </w:r>
    </w:p>
    <w:p w:rsidR="00C91566" w:rsidRDefault="005A11C9">
      <w:pPr>
        <w:pStyle w:val="ListParagraph"/>
        <w:numPr>
          <w:ilvl w:val="1"/>
          <w:numId w:val="34"/>
        </w:numPr>
        <w:tabs>
          <w:tab w:val="left" w:pos="471"/>
        </w:tabs>
        <w:spacing w:line="244" w:lineRule="auto"/>
        <w:ind w:right="114" w:firstLine="0"/>
        <w:jc w:val="both"/>
      </w:pPr>
      <w:r>
        <w:t>Analiza economică</w:t>
      </w:r>
      <w:r>
        <w:rPr>
          <w:vertAlign w:val="superscript"/>
        </w:rPr>
        <w:t>3</w:t>
      </w:r>
      <w:r>
        <w:t>), inclusiv calcularea indicatorilor de performanţă economică: valoarea</w:t>
      </w:r>
      <w:r>
        <w:rPr>
          <w:spacing w:val="1"/>
        </w:rPr>
        <w:t xml:space="preserve"> </w:t>
      </w:r>
      <w:r>
        <w:t>actualizată netă, rata internă de rentabilitate şi raportul cost-beneficiu sau, după caz, analiza cost-</w:t>
      </w:r>
      <w:r>
        <w:rPr>
          <w:spacing w:val="-56"/>
        </w:rPr>
        <w:t xml:space="preserve"> </w:t>
      </w:r>
      <w:r>
        <w:t>eficacitate</w:t>
      </w:r>
    </w:p>
    <w:p w:rsidR="00C91566" w:rsidRDefault="005A11C9">
      <w:pPr>
        <w:pStyle w:val="ListParagraph"/>
        <w:numPr>
          <w:ilvl w:val="1"/>
          <w:numId w:val="34"/>
        </w:numPr>
        <w:tabs>
          <w:tab w:val="left" w:pos="471"/>
        </w:tabs>
        <w:spacing w:line="245" w:lineRule="exact"/>
        <w:ind w:left="470" w:hanging="371"/>
        <w:jc w:val="both"/>
      </w:pPr>
      <w:r>
        <w:t>Analiza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senzitivitate</w:t>
      </w:r>
      <w:r>
        <w:rPr>
          <w:vertAlign w:val="superscript"/>
        </w:rPr>
        <w:t>3</w:t>
      </w:r>
      <w:r>
        <w:t>)</w:t>
      </w:r>
    </w:p>
    <w:p w:rsidR="00C91566" w:rsidRDefault="005A11C9">
      <w:pPr>
        <w:pStyle w:val="ListParagraph"/>
        <w:numPr>
          <w:ilvl w:val="1"/>
          <w:numId w:val="34"/>
        </w:numPr>
        <w:tabs>
          <w:tab w:val="left" w:pos="471"/>
        </w:tabs>
        <w:spacing w:line="252" w:lineRule="exact"/>
        <w:ind w:left="470" w:hanging="371"/>
        <w:jc w:val="both"/>
      </w:pPr>
      <w:r>
        <w:t>Analiza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riscuri,</w:t>
      </w:r>
      <w:r>
        <w:rPr>
          <w:spacing w:val="-4"/>
        </w:rPr>
        <w:t xml:space="preserve"> </w:t>
      </w:r>
      <w:r>
        <w:t>măsuri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prevenire/diminuare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riscurilor</w:t>
      </w:r>
    </w:p>
    <w:p w:rsidR="00C91566" w:rsidRDefault="005A11C9">
      <w:pPr>
        <w:pStyle w:val="ListParagraph"/>
        <w:numPr>
          <w:ilvl w:val="0"/>
          <w:numId w:val="40"/>
        </w:numPr>
        <w:tabs>
          <w:tab w:val="left" w:pos="437"/>
        </w:tabs>
        <w:spacing w:line="252" w:lineRule="exact"/>
        <w:ind w:left="436" w:hanging="186"/>
        <w:jc w:val="both"/>
      </w:pPr>
      <w:r>
        <w:rPr>
          <w:noProof/>
          <w:lang w:val="en-US"/>
        </w:rPr>
        <w:drawing>
          <wp:anchor distT="0" distB="0" distL="0" distR="0" simplePos="0" relativeHeight="251644928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34389</wp:posOffset>
            </wp:positionV>
            <wp:extent cx="95884" cy="95885"/>
            <wp:effectExtent l="0" t="0" r="0" b="0"/>
            <wp:wrapNone/>
            <wp:docPr id="29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Scenariul/Opţiunea</w:t>
      </w:r>
      <w:r>
        <w:rPr>
          <w:spacing w:val="-9"/>
        </w:rPr>
        <w:t xml:space="preserve"> </w:t>
      </w:r>
      <w:r>
        <w:t>tehnico-economic(ă)</w:t>
      </w:r>
      <w:r>
        <w:rPr>
          <w:spacing w:val="-7"/>
        </w:rPr>
        <w:t xml:space="preserve"> </w:t>
      </w:r>
      <w:r>
        <w:t>optim(ă),</w:t>
      </w:r>
      <w:r>
        <w:rPr>
          <w:spacing w:val="-8"/>
        </w:rPr>
        <w:t xml:space="preserve"> </w:t>
      </w:r>
      <w:r>
        <w:t>recomandat(ă)</w:t>
      </w:r>
    </w:p>
    <w:p w:rsidR="00C91566" w:rsidRDefault="005A11C9">
      <w:pPr>
        <w:pStyle w:val="ListParagraph"/>
        <w:numPr>
          <w:ilvl w:val="1"/>
          <w:numId w:val="33"/>
        </w:numPr>
        <w:tabs>
          <w:tab w:val="left" w:pos="471"/>
        </w:tabs>
        <w:spacing w:line="244" w:lineRule="auto"/>
        <w:ind w:right="118" w:firstLine="0"/>
        <w:jc w:val="both"/>
      </w:pPr>
      <w:r>
        <w:t>Comparaţia scenariilor/opţiunilor propuse, din punct de vedere tehnic, economic, financiar, al</w:t>
      </w:r>
      <w:r>
        <w:rPr>
          <w:spacing w:val="1"/>
        </w:rPr>
        <w:t xml:space="preserve"> </w:t>
      </w:r>
      <w:r>
        <w:t>sustenabilităţii</w:t>
      </w:r>
      <w:r>
        <w:rPr>
          <w:spacing w:val="1"/>
        </w:rPr>
        <w:t xml:space="preserve"> </w:t>
      </w:r>
      <w:r>
        <w:t>şi riscurilor</w:t>
      </w:r>
    </w:p>
    <w:p w:rsidR="00C91566" w:rsidRDefault="005A11C9">
      <w:pPr>
        <w:pStyle w:val="ListParagraph"/>
        <w:numPr>
          <w:ilvl w:val="1"/>
          <w:numId w:val="33"/>
        </w:numPr>
        <w:tabs>
          <w:tab w:val="left" w:pos="471"/>
        </w:tabs>
        <w:spacing w:line="247" w:lineRule="exact"/>
        <w:ind w:left="470" w:hanging="371"/>
        <w:jc w:val="both"/>
      </w:pPr>
      <w:r>
        <w:t>Selectarea</w:t>
      </w:r>
      <w:r>
        <w:rPr>
          <w:spacing w:val="-8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justificarea</w:t>
      </w:r>
      <w:r>
        <w:rPr>
          <w:spacing w:val="-5"/>
        </w:rPr>
        <w:t xml:space="preserve"> </w:t>
      </w:r>
      <w:r>
        <w:t>scenariului/opţiunii</w:t>
      </w:r>
      <w:r>
        <w:rPr>
          <w:spacing w:val="-6"/>
        </w:rPr>
        <w:t xml:space="preserve"> </w:t>
      </w:r>
      <w:r>
        <w:t>optim(e)</w:t>
      </w:r>
      <w:r>
        <w:rPr>
          <w:spacing w:val="-5"/>
        </w:rPr>
        <w:t xml:space="preserve"> </w:t>
      </w:r>
      <w:r>
        <w:t>recomand</w:t>
      </w:r>
      <w:r>
        <w:rPr>
          <w:spacing w:val="-6"/>
        </w:rPr>
        <w:t xml:space="preserve"> </w:t>
      </w:r>
      <w:r>
        <w:t>at(e)</w:t>
      </w:r>
    </w:p>
    <w:p w:rsidR="00C91566" w:rsidRDefault="005A11C9">
      <w:pPr>
        <w:pStyle w:val="ListParagraph"/>
        <w:numPr>
          <w:ilvl w:val="1"/>
          <w:numId w:val="33"/>
        </w:numPr>
        <w:tabs>
          <w:tab w:val="left" w:pos="622"/>
        </w:tabs>
        <w:spacing w:line="252" w:lineRule="exact"/>
        <w:ind w:left="621" w:hanging="371"/>
        <w:jc w:val="both"/>
      </w:pPr>
      <w:r>
        <w:rPr>
          <w:noProof/>
          <w:lang w:val="en-US"/>
        </w:rPr>
        <w:drawing>
          <wp:anchor distT="0" distB="0" distL="0" distR="0" simplePos="0" relativeHeight="251645952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33572</wp:posOffset>
            </wp:positionV>
            <wp:extent cx="95884" cy="96518"/>
            <wp:effectExtent l="0" t="0" r="0" b="0"/>
            <wp:wrapNone/>
            <wp:docPr id="31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6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Descrierea</w:t>
      </w:r>
      <w:r>
        <w:rPr>
          <w:spacing w:val="-10"/>
        </w:rPr>
        <w:t xml:space="preserve"> </w:t>
      </w:r>
      <w:r>
        <w:t>scenariului/opţiunii</w:t>
      </w:r>
      <w:r>
        <w:rPr>
          <w:spacing w:val="-8"/>
        </w:rPr>
        <w:t xml:space="preserve"> </w:t>
      </w:r>
      <w:r>
        <w:t>optim(e)</w:t>
      </w:r>
      <w:r>
        <w:rPr>
          <w:spacing w:val="-9"/>
        </w:rPr>
        <w:t xml:space="preserve"> </w:t>
      </w:r>
      <w:r>
        <w:t>recomandat(e)</w:t>
      </w:r>
      <w:r>
        <w:rPr>
          <w:spacing w:val="-10"/>
        </w:rPr>
        <w:t xml:space="preserve"> </w:t>
      </w:r>
      <w:r>
        <w:t>privind:</w:t>
      </w:r>
    </w:p>
    <w:p w:rsidR="00C91566" w:rsidRDefault="005A11C9">
      <w:pPr>
        <w:pStyle w:val="ListParagraph"/>
        <w:numPr>
          <w:ilvl w:val="0"/>
          <w:numId w:val="32"/>
        </w:numPr>
        <w:tabs>
          <w:tab w:val="left" w:pos="298"/>
        </w:tabs>
        <w:spacing w:line="252" w:lineRule="exact"/>
        <w:ind w:hanging="198"/>
      </w:pPr>
      <w:r>
        <w:t>obţinerea</w:t>
      </w:r>
      <w:r>
        <w:rPr>
          <w:spacing w:val="-6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amenajarea</w:t>
      </w:r>
      <w:r>
        <w:rPr>
          <w:spacing w:val="-4"/>
        </w:rPr>
        <w:t xml:space="preserve"> </w:t>
      </w:r>
      <w:r>
        <w:t>terenului;</w:t>
      </w:r>
    </w:p>
    <w:p w:rsidR="00C91566" w:rsidRDefault="005A11C9">
      <w:pPr>
        <w:pStyle w:val="ListParagraph"/>
        <w:numPr>
          <w:ilvl w:val="0"/>
          <w:numId w:val="32"/>
        </w:numPr>
        <w:tabs>
          <w:tab w:val="left" w:pos="310"/>
        </w:tabs>
        <w:spacing w:line="252" w:lineRule="exact"/>
        <w:ind w:left="309" w:hanging="210"/>
      </w:pPr>
      <w:r>
        <w:t>asigurarea</w:t>
      </w:r>
      <w:r>
        <w:rPr>
          <w:spacing w:val="-10"/>
        </w:rPr>
        <w:t xml:space="preserve"> </w:t>
      </w:r>
      <w:r>
        <w:t>utilităţilor</w:t>
      </w:r>
      <w:r>
        <w:rPr>
          <w:spacing w:val="-10"/>
        </w:rPr>
        <w:t xml:space="preserve"> </w:t>
      </w:r>
      <w:r>
        <w:t>necesare</w:t>
      </w:r>
      <w:r>
        <w:rPr>
          <w:spacing w:val="-9"/>
        </w:rPr>
        <w:t xml:space="preserve"> </w:t>
      </w:r>
      <w:r>
        <w:t>funcţionării</w:t>
      </w:r>
      <w:r>
        <w:rPr>
          <w:spacing w:val="-9"/>
        </w:rPr>
        <w:t xml:space="preserve"> </w:t>
      </w:r>
      <w:r>
        <w:t>obiectivului;</w:t>
      </w:r>
    </w:p>
    <w:p w:rsidR="00C91566" w:rsidRDefault="005A11C9">
      <w:pPr>
        <w:pStyle w:val="ListParagraph"/>
        <w:numPr>
          <w:ilvl w:val="0"/>
          <w:numId w:val="32"/>
        </w:numPr>
        <w:tabs>
          <w:tab w:val="left" w:pos="298"/>
        </w:tabs>
        <w:spacing w:line="242" w:lineRule="auto"/>
        <w:ind w:left="100" w:right="119" w:firstLine="0"/>
      </w:pPr>
      <w:r>
        <w:t>soluţia</w:t>
      </w:r>
      <w:r>
        <w:rPr>
          <w:spacing w:val="1"/>
        </w:rPr>
        <w:t xml:space="preserve"> </w:t>
      </w:r>
      <w:r>
        <w:t>tehnică,</w:t>
      </w:r>
      <w:r>
        <w:rPr>
          <w:spacing w:val="1"/>
        </w:rPr>
        <w:t xml:space="preserve"> </w:t>
      </w:r>
      <w:r>
        <w:t>cuprinzând</w:t>
      </w:r>
      <w:r>
        <w:rPr>
          <w:spacing w:val="1"/>
        </w:rPr>
        <w:t xml:space="preserve"> </w:t>
      </w:r>
      <w:r>
        <w:t>descrierea,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punct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vedere</w:t>
      </w:r>
      <w:r>
        <w:rPr>
          <w:spacing w:val="1"/>
        </w:rPr>
        <w:t xml:space="preserve"> </w:t>
      </w:r>
      <w:r>
        <w:t>tehnologic,</w:t>
      </w:r>
      <w:r>
        <w:rPr>
          <w:spacing w:val="1"/>
        </w:rPr>
        <w:t xml:space="preserve"> </w:t>
      </w:r>
      <w:r>
        <w:t>constructiv,</w:t>
      </w:r>
      <w:r>
        <w:rPr>
          <w:spacing w:val="1"/>
        </w:rPr>
        <w:t xml:space="preserve"> </w:t>
      </w:r>
      <w:r>
        <w:t>tehnic,</w:t>
      </w:r>
      <w:r>
        <w:rPr>
          <w:spacing w:val="-56"/>
        </w:rPr>
        <w:t xml:space="preserve"> </w:t>
      </w:r>
      <w:r>
        <w:t>funcţional-arhitectural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t>economic,</w:t>
      </w:r>
      <w:r>
        <w:rPr>
          <w:spacing w:val="34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principalelor</w:t>
      </w:r>
      <w:r>
        <w:rPr>
          <w:spacing w:val="36"/>
        </w:rPr>
        <w:t xml:space="preserve"> </w:t>
      </w:r>
      <w:r>
        <w:t>lucrări</w:t>
      </w:r>
      <w:r>
        <w:rPr>
          <w:spacing w:val="33"/>
        </w:rPr>
        <w:t xml:space="preserve"> </w:t>
      </w:r>
      <w:r>
        <w:t>pentru</w:t>
      </w:r>
      <w:r>
        <w:rPr>
          <w:spacing w:val="32"/>
        </w:rPr>
        <w:t xml:space="preserve"> </w:t>
      </w:r>
      <w:r>
        <w:t>investiţia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bază,</w:t>
      </w:r>
      <w:r>
        <w:rPr>
          <w:spacing w:val="34"/>
        </w:rPr>
        <w:t xml:space="preserve"> </w:t>
      </w:r>
      <w:r>
        <w:t>corelată</w:t>
      </w:r>
      <w:r>
        <w:rPr>
          <w:spacing w:val="33"/>
        </w:rPr>
        <w:t xml:space="preserve"> </w:t>
      </w:r>
      <w:r>
        <w:t>cu</w:t>
      </w:r>
      <w:r>
        <w:rPr>
          <w:spacing w:val="-56"/>
        </w:rPr>
        <w:t xml:space="preserve"> </w:t>
      </w:r>
      <w:r>
        <w:t>nivelul calitativ, tehnic şi de performanţă ce rezultă din indicatorii tehnico-economici propuşi;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d)</w:t>
      </w:r>
      <w:r>
        <w:t>probe</w:t>
      </w:r>
      <w:r>
        <w:rPr>
          <w:spacing w:val="-1"/>
        </w:rPr>
        <w:t xml:space="preserve"> </w:t>
      </w:r>
      <w:r>
        <w:t>tehnologice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teste.</w:t>
      </w:r>
    </w:p>
    <w:p w:rsidR="00C91566" w:rsidRDefault="005A11C9">
      <w:pPr>
        <w:pStyle w:val="ListParagraph"/>
        <w:numPr>
          <w:ilvl w:val="1"/>
          <w:numId w:val="33"/>
        </w:numPr>
        <w:tabs>
          <w:tab w:val="left" w:pos="622"/>
        </w:tabs>
        <w:spacing w:line="251" w:lineRule="exact"/>
        <w:ind w:left="621" w:hanging="371"/>
        <w:jc w:val="left"/>
      </w:pPr>
      <w:r>
        <w:rPr>
          <w:noProof/>
          <w:lang w:val="en-US"/>
        </w:rPr>
        <w:drawing>
          <wp:anchor distT="0" distB="0" distL="0" distR="0" simplePos="0" relativeHeight="251646976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33625</wp:posOffset>
            </wp:positionV>
            <wp:extent cx="95884" cy="95885"/>
            <wp:effectExtent l="0" t="0" r="0" b="0"/>
            <wp:wrapNone/>
            <wp:docPr id="33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Principalii</w:t>
      </w:r>
      <w:r>
        <w:rPr>
          <w:spacing w:val="-8"/>
        </w:rPr>
        <w:t xml:space="preserve"> </w:t>
      </w:r>
      <w:r>
        <w:t>indicatori</w:t>
      </w:r>
      <w:r>
        <w:rPr>
          <w:spacing w:val="-9"/>
        </w:rPr>
        <w:t xml:space="preserve"> </w:t>
      </w:r>
      <w:r>
        <w:t>tehnico-economici</w:t>
      </w:r>
      <w:r>
        <w:rPr>
          <w:spacing w:val="-7"/>
        </w:rPr>
        <w:t xml:space="preserve"> </w:t>
      </w:r>
      <w:r>
        <w:t>aferenţi</w:t>
      </w:r>
      <w:r>
        <w:rPr>
          <w:spacing w:val="-7"/>
        </w:rPr>
        <w:t xml:space="preserve"> </w:t>
      </w:r>
      <w:r>
        <w:t>obiectivului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investiţii:</w:t>
      </w:r>
    </w:p>
    <w:p w:rsidR="00C91566" w:rsidRDefault="005A11C9">
      <w:pPr>
        <w:pStyle w:val="BodyText"/>
        <w:spacing w:line="244" w:lineRule="auto"/>
      </w:pPr>
      <w:r>
        <w:rPr>
          <w:rFonts w:ascii="Arial" w:hAnsi="Arial"/>
          <w:b/>
          <w:color w:val="8F0000"/>
        </w:rPr>
        <w:t>a)</w:t>
      </w:r>
      <w:r>
        <w:t>indicatori</w:t>
      </w:r>
      <w:r>
        <w:rPr>
          <w:spacing w:val="14"/>
        </w:rPr>
        <w:t xml:space="preserve"> </w:t>
      </w:r>
      <w:r>
        <w:t>maximali,</w:t>
      </w:r>
      <w:r>
        <w:rPr>
          <w:spacing w:val="19"/>
        </w:rPr>
        <w:t xml:space="preserve"> </w:t>
      </w:r>
      <w:r>
        <w:t>respectiv</w:t>
      </w:r>
      <w:r>
        <w:rPr>
          <w:spacing w:val="16"/>
        </w:rPr>
        <w:t xml:space="preserve"> </w:t>
      </w:r>
      <w:r>
        <w:t>valoarea</w:t>
      </w:r>
      <w:r>
        <w:rPr>
          <w:spacing w:val="17"/>
        </w:rPr>
        <w:t xml:space="preserve"> </w:t>
      </w:r>
      <w:r>
        <w:t>totală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obiectului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investiţii,</w:t>
      </w:r>
      <w:r>
        <w:rPr>
          <w:spacing w:val="17"/>
        </w:rPr>
        <w:t xml:space="preserve"> </w:t>
      </w:r>
      <w:r>
        <w:t>exprimată</w:t>
      </w:r>
      <w:r>
        <w:rPr>
          <w:spacing w:val="17"/>
        </w:rPr>
        <w:t xml:space="preserve"> </w:t>
      </w:r>
      <w:r>
        <w:t>în</w:t>
      </w:r>
      <w:r>
        <w:rPr>
          <w:spacing w:val="18"/>
        </w:rPr>
        <w:t xml:space="preserve"> </w:t>
      </w:r>
      <w:r>
        <w:t>lei,</w:t>
      </w:r>
      <w:r>
        <w:rPr>
          <w:spacing w:val="18"/>
        </w:rPr>
        <w:t xml:space="preserve"> </w:t>
      </w:r>
      <w:r>
        <w:t>cu</w:t>
      </w:r>
      <w:r>
        <w:rPr>
          <w:spacing w:val="16"/>
        </w:rPr>
        <w:t xml:space="preserve"> </w:t>
      </w:r>
      <w:r>
        <w:t>TVA</w:t>
      </w:r>
      <w:r>
        <w:rPr>
          <w:spacing w:val="1"/>
        </w:rPr>
        <w:t xml:space="preserve"> </w:t>
      </w:r>
      <w:r>
        <w:t>şi,</w:t>
      </w:r>
      <w:r>
        <w:rPr>
          <w:spacing w:val="2"/>
        </w:rPr>
        <w:t xml:space="preserve"> </w:t>
      </w:r>
      <w:r>
        <w:t>respectiv, fără</w:t>
      </w:r>
      <w:r>
        <w:rPr>
          <w:spacing w:val="-2"/>
        </w:rPr>
        <w:t xml:space="preserve"> </w:t>
      </w:r>
      <w:r>
        <w:t>TVA,</w:t>
      </w:r>
      <w:r>
        <w:rPr>
          <w:spacing w:val="3"/>
        </w:rPr>
        <w:t xml:space="preserve"> </w:t>
      </w:r>
      <w:r>
        <w:t>din care</w:t>
      </w:r>
      <w:r>
        <w:rPr>
          <w:spacing w:val="-1"/>
        </w:rPr>
        <w:t xml:space="preserve"> </w:t>
      </w:r>
      <w:r>
        <w:t>construcţii-montaj (C+M),</w:t>
      </w:r>
      <w:r>
        <w:rPr>
          <w:spacing w:val="3"/>
        </w:rPr>
        <w:t xml:space="preserve"> </w:t>
      </w:r>
      <w:r>
        <w:t>în conformitate cu devizul</w:t>
      </w:r>
      <w:r>
        <w:rPr>
          <w:spacing w:val="1"/>
        </w:rPr>
        <w:t xml:space="preserve"> </w:t>
      </w:r>
      <w:r>
        <w:t>general;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b)</w:t>
      </w:r>
      <w:r>
        <w:t>indicatori</w:t>
      </w:r>
      <w:r>
        <w:rPr>
          <w:spacing w:val="4"/>
        </w:rPr>
        <w:t xml:space="preserve"> </w:t>
      </w:r>
      <w:r>
        <w:t>minimali,</w:t>
      </w:r>
      <w:r>
        <w:rPr>
          <w:spacing w:val="5"/>
        </w:rPr>
        <w:t xml:space="preserve"> </w:t>
      </w:r>
      <w:r>
        <w:t>respectiv</w:t>
      </w:r>
      <w:r>
        <w:rPr>
          <w:spacing w:val="3"/>
        </w:rPr>
        <w:t xml:space="preserve"> </w:t>
      </w:r>
      <w:r>
        <w:t>indicatori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performanţă</w:t>
      </w:r>
      <w:r>
        <w:rPr>
          <w:spacing w:val="11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elemente</w:t>
      </w:r>
      <w:r>
        <w:rPr>
          <w:spacing w:val="1"/>
        </w:rPr>
        <w:t xml:space="preserve"> </w:t>
      </w:r>
      <w:r>
        <w:t>fizice/capacităţi</w:t>
      </w:r>
      <w:r>
        <w:rPr>
          <w:spacing w:val="4"/>
        </w:rPr>
        <w:t xml:space="preserve"> </w:t>
      </w:r>
      <w:r>
        <w:t>fizice</w:t>
      </w:r>
      <w:r>
        <w:rPr>
          <w:spacing w:val="5"/>
        </w:rPr>
        <w:t xml:space="preserve"> </w:t>
      </w:r>
      <w:r>
        <w:t>care</w:t>
      </w:r>
      <w:r>
        <w:rPr>
          <w:spacing w:val="6"/>
        </w:rPr>
        <w:t xml:space="preserve"> </w:t>
      </w:r>
      <w:r>
        <w:t>să</w:t>
      </w:r>
      <w:r>
        <w:rPr>
          <w:spacing w:val="-55"/>
        </w:rPr>
        <w:t xml:space="preserve"> </w:t>
      </w:r>
      <w:r>
        <w:t>indice</w:t>
      </w:r>
      <w:r>
        <w:rPr>
          <w:spacing w:val="19"/>
        </w:rPr>
        <w:t xml:space="preserve"> </w:t>
      </w:r>
      <w:r>
        <w:t>atingerea</w:t>
      </w:r>
      <w:r>
        <w:rPr>
          <w:spacing w:val="15"/>
        </w:rPr>
        <w:t xml:space="preserve"> </w:t>
      </w:r>
      <w:r>
        <w:t>ţintei</w:t>
      </w:r>
      <w:r>
        <w:rPr>
          <w:spacing w:val="17"/>
        </w:rPr>
        <w:t xml:space="preserve"> </w:t>
      </w:r>
      <w:r>
        <w:t>obiectivului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investiţii</w:t>
      </w:r>
      <w:r>
        <w:rPr>
          <w:spacing w:val="22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şi,</w:t>
      </w:r>
      <w:r>
        <w:rPr>
          <w:spacing w:val="18"/>
        </w:rPr>
        <w:t xml:space="preserve"> </w:t>
      </w:r>
      <w:r>
        <w:t>după</w:t>
      </w:r>
      <w:r>
        <w:rPr>
          <w:spacing w:val="17"/>
        </w:rPr>
        <w:t xml:space="preserve"> </w:t>
      </w:r>
      <w:r>
        <w:t>caz,</w:t>
      </w:r>
      <w:r>
        <w:rPr>
          <w:spacing w:val="18"/>
        </w:rPr>
        <w:t xml:space="preserve"> </w:t>
      </w:r>
      <w:r>
        <w:t>calitativi,</w:t>
      </w:r>
      <w:r>
        <w:rPr>
          <w:spacing w:val="20"/>
        </w:rPr>
        <w:t xml:space="preserve"> </w:t>
      </w:r>
      <w:r>
        <w:t>în</w:t>
      </w:r>
      <w:r>
        <w:rPr>
          <w:spacing w:val="19"/>
        </w:rPr>
        <w:t xml:space="preserve"> </w:t>
      </w:r>
      <w:r>
        <w:t>conformitate</w:t>
      </w:r>
      <w:r>
        <w:rPr>
          <w:spacing w:val="15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standardele,</w:t>
      </w:r>
      <w:r>
        <w:rPr>
          <w:spacing w:val="1"/>
        </w:rPr>
        <w:t xml:space="preserve"> </w:t>
      </w:r>
      <w:r>
        <w:t>normativele</w:t>
      </w:r>
      <w:r>
        <w:rPr>
          <w:spacing w:val="5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reglementările</w:t>
      </w:r>
      <w:r>
        <w:rPr>
          <w:spacing w:val="2"/>
        </w:rPr>
        <w:t xml:space="preserve"> </w:t>
      </w:r>
      <w:r>
        <w:t>tehnice</w:t>
      </w:r>
      <w:r>
        <w:rPr>
          <w:spacing w:val="-1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vigoare;</w:t>
      </w:r>
    </w:p>
    <w:p w:rsidR="00C91566" w:rsidRDefault="005A11C9">
      <w:pPr>
        <w:pStyle w:val="ListParagraph"/>
        <w:numPr>
          <w:ilvl w:val="0"/>
          <w:numId w:val="31"/>
        </w:numPr>
        <w:tabs>
          <w:tab w:val="left" w:pos="298"/>
        </w:tabs>
        <w:spacing w:line="247" w:lineRule="auto"/>
        <w:ind w:right="115" w:firstLine="0"/>
      </w:pPr>
      <w:r>
        <w:t>indicatori</w:t>
      </w:r>
      <w:r>
        <w:rPr>
          <w:spacing w:val="17"/>
        </w:rPr>
        <w:t xml:space="preserve"> </w:t>
      </w:r>
      <w:r>
        <w:t>financiari,</w:t>
      </w:r>
      <w:r>
        <w:rPr>
          <w:spacing w:val="22"/>
        </w:rPr>
        <w:t xml:space="preserve"> </w:t>
      </w:r>
      <w:r>
        <w:t>socioeconomici,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impact,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rezultat/operare,</w:t>
      </w:r>
      <w:r>
        <w:rPr>
          <w:spacing w:val="22"/>
        </w:rPr>
        <w:t xml:space="preserve"> </w:t>
      </w:r>
      <w:r>
        <w:t>stabiliţi</w:t>
      </w:r>
      <w:r>
        <w:rPr>
          <w:spacing w:val="20"/>
        </w:rPr>
        <w:t xml:space="preserve"> </w:t>
      </w:r>
      <w:r>
        <w:t>în</w:t>
      </w:r>
      <w:r>
        <w:rPr>
          <w:spacing w:val="21"/>
        </w:rPr>
        <w:t xml:space="preserve"> </w:t>
      </w:r>
      <w:r>
        <w:t>funcţie</w:t>
      </w:r>
      <w:r>
        <w:rPr>
          <w:spacing w:val="21"/>
        </w:rPr>
        <w:t xml:space="preserve"> </w:t>
      </w:r>
      <w:r>
        <w:t>de</w:t>
      </w:r>
      <w:r>
        <w:rPr>
          <w:spacing w:val="-56"/>
        </w:rPr>
        <w:t xml:space="preserve"> </w:t>
      </w:r>
      <w:r>
        <w:t>specificul</w:t>
      </w:r>
      <w:r>
        <w:rPr>
          <w:spacing w:val="1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ţinta fiecărui obiectiv</w:t>
      </w:r>
      <w:r>
        <w:rPr>
          <w:spacing w:val="-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investiţii;</w:t>
      </w:r>
    </w:p>
    <w:p w:rsidR="00C91566" w:rsidRDefault="005A11C9">
      <w:pPr>
        <w:pStyle w:val="ListParagraph"/>
        <w:numPr>
          <w:ilvl w:val="0"/>
          <w:numId w:val="31"/>
        </w:numPr>
        <w:tabs>
          <w:tab w:val="left" w:pos="310"/>
        </w:tabs>
        <w:spacing w:line="242" w:lineRule="exact"/>
        <w:ind w:left="309" w:hanging="210"/>
      </w:pPr>
      <w:r>
        <w:t>durata</w:t>
      </w:r>
      <w:r>
        <w:rPr>
          <w:spacing w:val="-3"/>
        </w:rPr>
        <w:t xml:space="preserve"> </w:t>
      </w:r>
      <w:r>
        <w:t>estimată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execuţie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obiectivului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investiţii,</w:t>
      </w:r>
      <w:r>
        <w:rPr>
          <w:spacing w:val="-1"/>
        </w:rPr>
        <w:t xml:space="preserve"> </w:t>
      </w:r>
      <w:r>
        <w:t>exprimată</w:t>
      </w:r>
      <w:r>
        <w:rPr>
          <w:spacing w:val="-3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luni.</w:t>
      </w:r>
    </w:p>
    <w:p w:rsidR="00C91566" w:rsidRDefault="005A11C9">
      <w:pPr>
        <w:pStyle w:val="ListParagraph"/>
        <w:numPr>
          <w:ilvl w:val="1"/>
          <w:numId w:val="33"/>
        </w:numPr>
        <w:tabs>
          <w:tab w:val="left" w:pos="471"/>
        </w:tabs>
        <w:spacing w:line="244" w:lineRule="auto"/>
        <w:ind w:right="121" w:firstLine="0"/>
        <w:jc w:val="both"/>
      </w:pPr>
      <w:r>
        <w:t>Prezentarea modului în care se asigură conformarea cu reglementările specifice funcţiunii</w:t>
      </w:r>
      <w:r>
        <w:rPr>
          <w:spacing w:val="1"/>
        </w:rPr>
        <w:t xml:space="preserve"> </w:t>
      </w:r>
      <w:r>
        <w:t>preconizate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punctul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vedere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asigurării</w:t>
      </w:r>
      <w:r>
        <w:rPr>
          <w:spacing w:val="1"/>
        </w:rPr>
        <w:t xml:space="preserve"> </w:t>
      </w:r>
      <w:r>
        <w:t>tuturor</w:t>
      </w:r>
      <w:r>
        <w:rPr>
          <w:spacing w:val="1"/>
        </w:rPr>
        <w:t xml:space="preserve"> </w:t>
      </w:r>
      <w:r>
        <w:t>cerinţelor</w:t>
      </w:r>
      <w:r>
        <w:rPr>
          <w:spacing w:val="1"/>
        </w:rPr>
        <w:t xml:space="preserve"> </w:t>
      </w:r>
      <w:r>
        <w:t>fundamentale</w:t>
      </w:r>
      <w:r>
        <w:rPr>
          <w:spacing w:val="1"/>
        </w:rPr>
        <w:t xml:space="preserve"> </w:t>
      </w:r>
      <w:r>
        <w:t>aplicabile</w:t>
      </w:r>
      <w:r>
        <w:rPr>
          <w:spacing w:val="1"/>
        </w:rPr>
        <w:t xml:space="preserve"> </w:t>
      </w:r>
      <w:r>
        <w:t>construcţiei,</w:t>
      </w:r>
      <w:r>
        <w:rPr>
          <w:spacing w:val="1"/>
        </w:rPr>
        <w:t xml:space="preserve"> </w:t>
      </w:r>
      <w:r>
        <w:t>conform</w:t>
      </w:r>
      <w:r>
        <w:rPr>
          <w:spacing w:val="-1"/>
        </w:rPr>
        <w:t xml:space="preserve"> </w:t>
      </w:r>
      <w:r>
        <w:t>gradului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detaliere</w:t>
      </w:r>
      <w:r>
        <w:rPr>
          <w:spacing w:val="2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propunerilor</w:t>
      </w:r>
      <w:r>
        <w:rPr>
          <w:spacing w:val="3"/>
        </w:rPr>
        <w:t xml:space="preserve"> </w:t>
      </w:r>
      <w:r>
        <w:t>tehnice</w:t>
      </w:r>
    </w:p>
    <w:p w:rsidR="00C91566" w:rsidRDefault="005A11C9">
      <w:pPr>
        <w:pStyle w:val="ListParagraph"/>
        <w:numPr>
          <w:ilvl w:val="1"/>
          <w:numId w:val="33"/>
        </w:numPr>
        <w:tabs>
          <w:tab w:val="left" w:pos="471"/>
        </w:tabs>
        <w:spacing w:line="244" w:lineRule="auto"/>
        <w:ind w:right="119" w:firstLine="0"/>
        <w:jc w:val="both"/>
      </w:pPr>
      <w:r>
        <w:t>Nominalizarea surselor de finanţare a investiţiei publice, ca urmare a analizei financiare şi</w:t>
      </w:r>
      <w:r>
        <w:rPr>
          <w:spacing w:val="1"/>
        </w:rPr>
        <w:t xml:space="preserve"> </w:t>
      </w:r>
      <w:r>
        <w:t>economice: fonduri proprii, credite bancare, alocaţii de la bugetul de stat/bugetul local, credite</w:t>
      </w:r>
      <w:r>
        <w:rPr>
          <w:spacing w:val="1"/>
        </w:rPr>
        <w:t xml:space="preserve"> </w:t>
      </w:r>
      <w:r>
        <w:t>externe</w:t>
      </w:r>
      <w:r>
        <w:rPr>
          <w:spacing w:val="1"/>
        </w:rPr>
        <w:t xml:space="preserve"> </w:t>
      </w:r>
      <w:r>
        <w:t>garantate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contractate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stat,</w:t>
      </w:r>
      <w:r>
        <w:rPr>
          <w:spacing w:val="1"/>
        </w:rPr>
        <w:t xml:space="preserve"> </w:t>
      </w:r>
      <w:r>
        <w:t>fonduri</w:t>
      </w:r>
      <w:r>
        <w:rPr>
          <w:spacing w:val="1"/>
        </w:rPr>
        <w:t xml:space="preserve"> </w:t>
      </w:r>
      <w:r>
        <w:t>externe</w:t>
      </w:r>
      <w:r>
        <w:rPr>
          <w:spacing w:val="1"/>
        </w:rPr>
        <w:t xml:space="preserve"> </w:t>
      </w:r>
      <w:r>
        <w:t>nerambursabile,</w:t>
      </w:r>
      <w:r>
        <w:rPr>
          <w:spacing w:val="1"/>
        </w:rPr>
        <w:t xml:space="preserve"> </w:t>
      </w:r>
      <w:r>
        <w:t>alte</w:t>
      </w:r>
      <w:r>
        <w:rPr>
          <w:spacing w:val="1"/>
        </w:rPr>
        <w:t xml:space="preserve"> </w:t>
      </w:r>
      <w:r>
        <w:t>surse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constituite.</w:t>
      </w:r>
    </w:p>
    <w:p w:rsidR="00C91566" w:rsidRDefault="005A11C9">
      <w:pPr>
        <w:pStyle w:val="ListParagraph"/>
        <w:numPr>
          <w:ilvl w:val="0"/>
          <w:numId w:val="40"/>
        </w:numPr>
        <w:tabs>
          <w:tab w:val="left" w:pos="437"/>
        </w:tabs>
        <w:spacing w:line="246" w:lineRule="exact"/>
        <w:ind w:left="436" w:hanging="186"/>
        <w:jc w:val="both"/>
      </w:pPr>
      <w:r>
        <w:rPr>
          <w:noProof/>
          <w:lang w:val="en-US"/>
        </w:rPr>
        <w:drawing>
          <wp:anchor distT="0" distB="0" distL="0" distR="0" simplePos="0" relativeHeight="251648000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28935</wp:posOffset>
            </wp:positionV>
            <wp:extent cx="95884" cy="96519"/>
            <wp:effectExtent l="0" t="0" r="0" b="0"/>
            <wp:wrapNone/>
            <wp:docPr id="35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6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Urbanism, acorduri</w:t>
      </w:r>
      <w:r>
        <w:rPr>
          <w:spacing w:val="-1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avize</w:t>
      </w:r>
      <w:r>
        <w:rPr>
          <w:spacing w:val="-1"/>
        </w:rPr>
        <w:t xml:space="preserve"> </w:t>
      </w:r>
      <w:r>
        <w:t>conforme</w:t>
      </w:r>
    </w:p>
    <w:p w:rsidR="00C91566" w:rsidRDefault="005A11C9">
      <w:pPr>
        <w:pStyle w:val="ListParagraph"/>
        <w:numPr>
          <w:ilvl w:val="1"/>
          <w:numId w:val="30"/>
        </w:numPr>
        <w:tabs>
          <w:tab w:val="left" w:pos="471"/>
        </w:tabs>
        <w:spacing w:line="252" w:lineRule="exact"/>
        <w:ind w:hanging="371"/>
        <w:jc w:val="both"/>
      </w:pPr>
      <w:r>
        <w:t>Certificatul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urbanism</w:t>
      </w:r>
      <w:r>
        <w:rPr>
          <w:spacing w:val="-1"/>
        </w:rPr>
        <w:t xml:space="preserve"> </w:t>
      </w:r>
      <w:r>
        <w:t>emis</w:t>
      </w:r>
      <w:r>
        <w:rPr>
          <w:spacing w:val="-2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vederea</w:t>
      </w:r>
      <w:r>
        <w:rPr>
          <w:spacing w:val="-2"/>
        </w:rPr>
        <w:t xml:space="preserve"> </w:t>
      </w:r>
      <w:r>
        <w:t>obţinerii</w:t>
      </w:r>
      <w:r>
        <w:rPr>
          <w:spacing w:val="-2"/>
        </w:rPr>
        <w:t xml:space="preserve"> </w:t>
      </w:r>
      <w:r>
        <w:t>autorizaţiei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construire</w:t>
      </w:r>
    </w:p>
    <w:p w:rsidR="00C91566" w:rsidRDefault="005A11C9">
      <w:pPr>
        <w:pStyle w:val="ListParagraph"/>
        <w:numPr>
          <w:ilvl w:val="1"/>
          <w:numId w:val="30"/>
        </w:numPr>
        <w:tabs>
          <w:tab w:val="left" w:pos="471"/>
        </w:tabs>
        <w:spacing w:line="252" w:lineRule="exact"/>
        <w:ind w:hanging="371"/>
        <w:jc w:val="both"/>
      </w:pPr>
      <w:r>
        <w:t>Extras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carte</w:t>
      </w:r>
      <w:r>
        <w:rPr>
          <w:spacing w:val="-2"/>
        </w:rPr>
        <w:t xml:space="preserve"> </w:t>
      </w:r>
      <w:r>
        <w:t>funciară,</w:t>
      </w:r>
      <w:r>
        <w:rPr>
          <w:spacing w:val="-1"/>
        </w:rPr>
        <w:t xml:space="preserve"> </w:t>
      </w:r>
      <w:r>
        <w:t>cu</w:t>
      </w:r>
      <w:r>
        <w:rPr>
          <w:spacing w:val="-2"/>
        </w:rPr>
        <w:t xml:space="preserve"> </w:t>
      </w:r>
      <w:r>
        <w:t>excepţia</w:t>
      </w:r>
      <w:r>
        <w:rPr>
          <w:spacing w:val="-2"/>
        </w:rPr>
        <w:t xml:space="preserve"> </w:t>
      </w:r>
      <w:r>
        <w:t>cazurilor</w:t>
      </w:r>
      <w:r>
        <w:rPr>
          <w:spacing w:val="1"/>
        </w:rPr>
        <w:t xml:space="preserve"> </w:t>
      </w:r>
      <w:r>
        <w:t>speciale, expres</w:t>
      </w:r>
      <w:r>
        <w:rPr>
          <w:spacing w:val="-2"/>
        </w:rPr>
        <w:t xml:space="preserve"> </w:t>
      </w:r>
      <w:r>
        <w:t>prevăzute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lege</w:t>
      </w:r>
    </w:p>
    <w:p w:rsidR="00C91566" w:rsidRDefault="005A11C9">
      <w:pPr>
        <w:pStyle w:val="ListParagraph"/>
        <w:numPr>
          <w:ilvl w:val="1"/>
          <w:numId w:val="30"/>
        </w:numPr>
        <w:tabs>
          <w:tab w:val="left" w:pos="471"/>
        </w:tabs>
        <w:spacing w:before="75" w:line="244" w:lineRule="auto"/>
        <w:ind w:left="100" w:right="119" w:firstLine="0"/>
        <w:jc w:val="both"/>
      </w:pPr>
      <w:r>
        <w:t>Actul administrativ al autorităţii competente pentru protecţia mediului, măsuri de diminuare â</w:t>
      </w:r>
      <w:r>
        <w:rPr>
          <w:spacing w:val="1"/>
        </w:rPr>
        <w:t xml:space="preserve"> </w:t>
      </w:r>
      <w:r>
        <w:t>impactului, măsuri de compensare, modalitatea de integrare a prevederilor acordului de mediu în</w:t>
      </w:r>
      <w:r>
        <w:rPr>
          <w:spacing w:val="1"/>
        </w:rPr>
        <w:t xml:space="preserve"> </w:t>
      </w:r>
      <w:r>
        <w:t>documentaţia tehnico-economică</w:t>
      </w:r>
    </w:p>
    <w:p w:rsidR="00C91566" w:rsidRDefault="005A11C9">
      <w:pPr>
        <w:pStyle w:val="ListParagraph"/>
        <w:numPr>
          <w:ilvl w:val="1"/>
          <w:numId w:val="30"/>
        </w:numPr>
        <w:tabs>
          <w:tab w:val="left" w:pos="471"/>
        </w:tabs>
        <w:spacing w:line="245" w:lineRule="exact"/>
        <w:ind w:hanging="371"/>
        <w:jc w:val="both"/>
      </w:pPr>
      <w:r>
        <w:t>Avize</w:t>
      </w:r>
      <w:r>
        <w:rPr>
          <w:spacing w:val="-5"/>
        </w:rPr>
        <w:t xml:space="preserve"> </w:t>
      </w:r>
      <w:r>
        <w:t>conforme</w:t>
      </w:r>
      <w:r>
        <w:rPr>
          <w:spacing w:val="-5"/>
        </w:rPr>
        <w:t xml:space="preserve"> </w:t>
      </w:r>
      <w:r>
        <w:t>privind</w:t>
      </w:r>
      <w:r>
        <w:rPr>
          <w:spacing w:val="-4"/>
        </w:rPr>
        <w:t xml:space="preserve"> </w:t>
      </w:r>
      <w:r>
        <w:t>asigurarea</w:t>
      </w:r>
      <w:r>
        <w:rPr>
          <w:spacing w:val="-5"/>
        </w:rPr>
        <w:t xml:space="preserve"> </w:t>
      </w:r>
      <w:r>
        <w:t>utilităţilor</w:t>
      </w:r>
    </w:p>
    <w:p w:rsidR="00C91566" w:rsidRDefault="005A11C9">
      <w:pPr>
        <w:pStyle w:val="ListParagraph"/>
        <w:numPr>
          <w:ilvl w:val="1"/>
          <w:numId w:val="30"/>
        </w:numPr>
        <w:tabs>
          <w:tab w:val="left" w:pos="471"/>
        </w:tabs>
        <w:spacing w:before="2" w:line="252" w:lineRule="exact"/>
        <w:ind w:hanging="371"/>
        <w:jc w:val="both"/>
      </w:pPr>
      <w:r>
        <w:t>Studiu</w:t>
      </w:r>
      <w:r>
        <w:rPr>
          <w:spacing w:val="-4"/>
        </w:rPr>
        <w:t xml:space="preserve"> </w:t>
      </w:r>
      <w:r>
        <w:t>topografic,</w:t>
      </w:r>
      <w:r>
        <w:rPr>
          <w:spacing w:val="-1"/>
        </w:rPr>
        <w:t xml:space="preserve"> </w:t>
      </w:r>
      <w:r>
        <w:t>vizat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către</w:t>
      </w:r>
      <w:r>
        <w:rPr>
          <w:spacing w:val="-4"/>
        </w:rPr>
        <w:t xml:space="preserve"> </w:t>
      </w:r>
      <w:r>
        <w:t>Oficiul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Cadastru</w:t>
      </w:r>
      <w:r>
        <w:rPr>
          <w:spacing w:val="-5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Publicitate</w:t>
      </w:r>
      <w:r>
        <w:rPr>
          <w:spacing w:val="-4"/>
        </w:rPr>
        <w:t xml:space="preserve"> </w:t>
      </w:r>
      <w:r>
        <w:t>Imobiliară</w:t>
      </w:r>
    </w:p>
    <w:p w:rsidR="00C91566" w:rsidRDefault="005A11C9">
      <w:pPr>
        <w:pStyle w:val="ListParagraph"/>
        <w:numPr>
          <w:ilvl w:val="1"/>
          <w:numId w:val="30"/>
        </w:numPr>
        <w:tabs>
          <w:tab w:val="left" w:pos="471"/>
        </w:tabs>
        <w:spacing w:line="244" w:lineRule="auto"/>
        <w:ind w:left="100" w:right="121" w:firstLine="0"/>
        <w:jc w:val="both"/>
      </w:pPr>
      <w:r>
        <w:t>Avize, acorduri şi studii specifice, după caz, în funcţie de specificul obiectivului de investiţii şi</w:t>
      </w:r>
      <w:r>
        <w:rPr>
          <w:spacing w:val="1"/>
        </w:rPr>
        <w:t xml:space="preserve"> </w:t>
      </w:r>
      <w:r>
        <w:t>care</w:t>
      </w:r>
      <w:r>
        <w:rPr>
          <w:spacing w:val="2"/>
        </w:rPr>
        <w:t xml:space="preserve"> </w:t>
      </w:r>
      <w:r>
        <w:t>pot</w:t>
      </w:r>
      <w:r>
        <w:rPr>
          <w:spacing w:val="4"/>
        </w:rPr>
        <w:t xml:space="preserve"> </w:t>
      </w:r>
      <w:r>
        <w:t>condiţiona</w:t>
      </w:r>
      <w:r>
        <w:rPr>
          <w:spacing w:val="2"/>
        </w:rPr>
        <w:t xml:space="preserve"> </w:t>
      </w:r>
      <w:r>
        <w:t>soluţiile</w:t>
      </w:r>
      <w:r>
        <w:rPr>
          <w:spacing w:val="1"/>
        </w:rPr>
        <w:t xml:space="preserve"> </w:t>
      </w:r>
      <w:r>
        <w:t>tehnice</w:t>
      </w:r>
    </w:p>
    <w:p w:rsidR="00C91566" w:rsidRDefault="005A11C9">
      <w:pPr>
        <w:pStyle w:val="ListParagraph"/>
        <w:numPr>
          <w:ilvl w:val="0"/>
          <w:numId w:val="40"/>
        </w:numPr>
        <w:tabs>
          <w:tab w:val="left" w:pos="437"/>
        </w:tabs>
        <w:spacing w:line="247" w:lineRule="exact"/>
        <w:ind w:left="436" w:hanging="186"/>
        <w:jc w:val="both"/>
      </w:pPr>
      <w:r>
        <w:rPr>
          <w:noProof/>
          <w:lang w:val="en-US"/>
        </w:rPr>
        <w:drawing>
          <wp:anchor distT="0" distB="0" distL="0" distR="0" simplePos="0" relativeHeight="251649024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31454</wp:posOffset>
            </wp:positionV>
            <wp:extent cx="95884" cy="95884"/>
            <wp:effectExtent l="0" t="0" r="0" b="0"/>
            <wp:wrapNone/>
            <wp:docPr id="37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Implementarea</w:t>
      </w:r>
      <w:r>
        <w:rPr>
          <w:spacing w:val="-11"/>
        </w:rPr>
        <w:t xml:space="preserve"> </w:t>
      </w:r>
      <w:r>
        <w:t>investiţiei</w:t>
      </w:r>
    </w:p>
    <w:p w:rsidR="00C91566" w:rsidRDefault="005A11C9">
      <w:pPr>
        <w:pStyle w:val="ListParagraph"/>
        <w:numPr>
          <w:ilvl w:val="1"/>
          <w:numId w:val="29"/>
        </w:numPr>
        <w:tabs>
          <w:tab w:val="left" w:pos="470"/>
        </w:tabs>
        <w:spacing w:line="252" w:lineRule="exact"/>
        <w:jc w:val="both"/>
      </w:pPr>
      <w:r>
        <w:t>Informaţii</w:t>
      </w:r>
      <w:r>
        <w:rPr>
          <w:spacing w:val="-6"/>
        </w:rPr>
        <w:t xml:space="preserve"> </w:t>
      </w:r>
      <w:r>
        <w:t>despre</w:t>
      </w:r>
      <w:r>
        <w:rPr>
          <w:spacing w:val="-6"/>
        </w:rPr>
        <w:t xml:space="preserve"> </w:t>
      </w:r>
      <w:r>
        <w:t>entitatea</w:t>
      </w:r>
      <w:r>
        <w:rPr>
          <w:spacing w:val="-6"/>
        </w:rPr>
        <w:t xml:space="preserve"> </w:t>
      </w:r>
      <w:r>
        <w:t>responsabilă</w:t>
      </w:r>
      <w:r>
        <w:rPr>
          <w:spacing w:val="-5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implementarea</w:t>
      </w:r>
      <w:r>
        <w:rPr>
          <w:spacing w:val="-6"/>
        </w:rPr>
        <w:t xml:space="preserve"> </w:t>
      </w:r>
      <w:r>
        <w:t>investiţiei</w:t>
      </w:r>
    </w:p>
    <w:p w:rsidR="00C91566" w:rsidRDefault="005A11C9">
      <w:pPr>
        <w:pStyle w:val="ListParagraph"/>
        <w:numPr>
          <w:ilvl w:val="1"/>
          <w:numId w:val="29"/>
        </w:numPr>
        <w:tabs>
          <w:tab w:val="left" w:pos="471"/>
        </w:tabs>
        <w:spacing w:before="1" w:line="244" w:lineRule="auto"/>
        <w:ind w:left="100" w:right="119" w:firstLine="0"/>
        <w:jc w:val="both"/>
      </w:pPr>
      <w:r>
        <w:t>Strategia de implementare, cuprinzând: durata de implementare a obiectivului de investiţii (în</w:t>
      </w:r>
      <w:r>
        <w:rPr>
          <w:spacing w:val="1"/>
        </w:rPr>
        <w:t xml:space="preserve"> </w:t>
      </w:r>
      <w:r>
        <w:t>luni</w:t>
      </w:r>
      <w:r>
        <w:rPr>
          <w:spacing w:val="1"/>
        </w:rPr>
        <w:t xml:space="preserve"> </w:t>
      </w:r>
      <w:r>
        <w:t>calendaristice),</w:t>
      </w:r>
      <w:r>
        <w:rPr>
          <w:spacing w:val="1"/>
        </w:rPr>
        <w:t xml:space="preserve"> </w:t>
      </w:r>
      <w:r>
        <w:t>durata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execuţie,</w:t>
      </w:r>
      <w:r>
        <w:rPr>
          <w:spacing w:val="1"/>
        </w:rPr>
        <w:t xml:space="preserve"> </w:t>
      </w:r>
      <w:r>
        <w:t>graficul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implementare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investiţiei,</w:t>
      </w:r>
      <w:r>
        <w:rPr>
          <w:spacing w:val="1"/>
        </w:rPr>
        <w:t xml:space="preserve"> </w:t>
      </w:r>
      <w:r>
        <w:t>eşalonarea</w:t>
      </w:r>
      <w:r>
        <w:rPr>
          <w:spacing w:val="1"/>
        </w:rPr>
        <w:t xml:space="preserve"> </w:t>
      </w:r>
      <w:r>
        <w:t>investiţiei</w:t>
      </w:r>
      <w:r>
        <w:rPr>
          <w:spacing w:val="1"/>
        </w:rPr>
        <w:t xml:space="preserve"> </w:t>
      </w:r>
      <w:r>
        <w:t>pe</w:t>
      </w:r>
      <w:r>
        <w:rPr>
          <w:spacing w:val="3"/>
        </w:rPr>
        <w:t xml:space="preserve"> </w:t>
      </w:r>
      <w:r>
        <w:t>ani,</w:t>
      </w:r>
      <w:r>
        <w:rPr>
          <w:spacing w:val="4"/>
        </w:rPr>
        <w:t xml:space="preserve"> </w:t>
      </w:r>
      <w:r>
        <w:t>resurse necesare</w:t>
      </w:r>
    </w:p>
    <w:p w:rsidR="00C91566" w:rsidRDefault="005A11C9">
      <w:pPr>
        <w:pStyle w:val="ListParagraph"/>
        <w:numPr>
          <w:ilvl w:val="1"/>
          <w:numId w:val="29"/>
        </w:numPr>
        <w:tabs>
          <w:tab w:val="left" w:pos="471"/>
        </w:tabs>
        <w:ind w:left="100" w:right="1414" w:firstLine="0"/>
      </w:pPr>
      <w:r>
        <w:t>Strategia de exploatare/operare şi întreţinere: etape, metode şi resurse necesare</w:t>
      </w:r>
      <w:r>
        <w:rPr>
          <w:spacing w:val="-56"/>
        </w:rPr>
        <w:t xml:space="preserve"> </w:t>
      </w:r>
      <w:r>
        <w:rPr>
          <w:rFonts w:ascii="Arial" w:hAnsi="Arial"/>
          <w:b/>
          <w:color w:val="8F0000"/>
        </w:rPr>
        <w:t>7.4.</w:t>
      </w:r>
      <w:r>
        <w:t>Recomandări privind asigurarea capacităţii manageriale şi instituţionale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lastRenderedPageBreak/>
        <w:t>8.</w:t>
      </w:r>
      <w:r>
        <w:t>Concluzii</w:t>
      </w:r>
      <w:r>
        <w:rPr>
          <w:spacing w:val="1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recomandări</w:t>
      </w:r>
    </w:p>
    <w:p w:rsidR="00C91566" w:rsidRDefault="005A11C9">
      <w:pPr>
        <w:pStyle w:val="ListParagraph"/>
        <w:numPr>
          <w:ilvl w:val="1"/>
          <w:numId w:val="41"/>
        </w:numPr>
        <w:tabs>
          <w:tab w:val="left" w:pos="559"/>
        </w:tabs>
        <w:spacing w:line="252" w:lineRule="exact"/>
        <w:ind w:left="558" w:hanging="308"/>
        <w:jc w:val="both"/>
      </w:pPr>
      <w:r>
        <w:rPr>
          <w:noProof/>
          <w:lang w:val="en-US"/>
        </w:rPr>
        <w:drawing>
          <wp:anchor distT="0" distB="0" distL="0" distR="0" simplePos="0" relativeHeight="251650048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34176</wp:posOffset>
            </wp:positionV>
            <wp:extent cx="95884" cy="95884"/>
            <wp:effectExtent l="0" t="0" r="0" b="0"/>
            <wp:wrapNone/>
            <wp:docPr id="39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PIESE DESENATE</w:t>
      </w:r>
    </w:p>
    <w:p w:rsidR="00C91566" w:rsidRDefault="005A11C9">
      <w:pPr>
        <w:pStyle w:val="BodyText"/>
        <w:spacing w:line="242" w:lineRule="auto"/>
        <w:ind w:right="118"/>
        <w:jc w:val="both"/>
      </w:pPr>
      <w:r>
        <w:t>În funcţie de categoria şi clasa de importanţă a obiectivului de investiţii, piesele desenate se vor</w:t>
      </w:r>
      <w:r>
        <w:rPr>
          <w:spacing w:val="1"/>
        </w:rPr>
        <w:t xml:space="preserve"> </w:t>
      </w:r>
      <w:r>
        <w:t>prezenta la</w:t>
      </w:r>
      <w:r>
        <w:rPr>
          <w:spacing w:val="2"/>
        </w:rPr>
        <w:t xml:space="preserve"> </w:t>
      </w:r>
      <w:r>
        <w:t>scări</w:t>
      </w:r>
      <w:r>
        <w:rPr>
          <w:spacing w:val="1"/>
        </w:rPr>
        <w:t xml:space="preserve"> </w:t>
      </w:r>
      <w:r>
        <w:t>relevante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raport</w:t>
      </w:r>
      <w:r>
        <w:rPr>
          <w:spacing w:val="3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caracteristicile</w:t>
      </w:r>
      <w:r>
        <w:rPr>
          <w:spacing w:val="1"/>
        </w:rPr>
        <w:t xml:space="preserve"> </w:t>
      </w:r>
      <w:r>
        <w:t>acestuia,</w:t>
      </w:r>
      <w:r>
        <w:rPr>
          <w:spacing w:val="3"/>
        </w:rPr>
        <w:t xml:space="preserve"> </w:t>
      </w:r>
      <w:r>
        <w:t>cuprinzând:</w:t>
      </w:r>
    </w:p>
    <w:p w:rsidR="00C91566" w:rsidRDefault="005A11C9">
      <w:pPr>
        <w:pStyle w:val="ListParagraph"/>
        <w:numPr>
          <w:ilvl w:val="0"/>
          <w:numId w:val="28"/>
        </w:numPr>
        <w:tabs>
          <w:tab w:val="left" w:pos="286"/>
        </w:tabs>
        <w:spacing w:line="248" w:lineRule="exact"/>
        <w:ind w:hanging="186"/>
        <w:jc w:val="both"/>
      </w:pPr>
      <w:r>
        <w:t>plan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amplasare în</w:t>
      </w:r>
      <w:r>
        <w:rPr>
          <w:spacing w:val="2"/>
        </w:rPr>
        <w:t xml:space="preserve"> </w:t>
      </w:r>
      <w:r>
        <w:t>zonă;</w:t>
      </w:r>
    </w:p>
    <w:p w:rsidR="00C91566" w:rsidRDefault="005A11C9">
      <w:pPr>
        <w:pStyle w:val="ListParagraph"/>
        <w:numPr>
          <w:ilvl w:val="0"/>
          <w:numId w:val="28"/>
        </w:numPr>
        <w:tabs>
          <w:tab w:val="left" w:pos="286"/>
        </w:tabs>
        <w:spacing w:before="1" w:line="252" w:lineRule="exact"/>
        <w:ind w:hanging="186"/>
        <w:jc w:val="both"/>
      </w:pPr>
      <w:r>
        <w:t>plan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situaţie;</w:t>
      </w:r>
    </w:p>
    <w:p w:rsidR="00C91566" w:rsidRDefault="005A11C9">
      <w:pPr>
        <w:pStyle w:val="ListParagraph"/>
        <w:numPr>
          <w:ilvl w:val="0"/>
          <w:numId w:val="28"/>
        </w:numPr>
        <w:tabs>
          <w:tab w:val="left" w:pos="286"/>
        </w:tabs>
        <w:spacing w:line="244" w:lineRule="auto"/>
        <w:ind w:left="100" w:right="118" w:firstLine="0"/>
        <w:jc w:val="both"/>
      </w:pPr>
      <w:r>
        <w:t>planuri generale, faţade şi secţiuni caracteristice de arhitectură cotate, scheme de principiu</w:t>
      </w:r>
      <w:r>
        <w:rPr>
          <w:spacing w:val="1"/>
        </w:rPr>
        <w:t xml:space="preserve"> </w:t>
      </w:r>
      <w:r>
        <w:t>pentru rezistenţă şi instalaţii,</w:t>
      </w:r>
      <w:r>
        <w:rPr>
          <w:spacing w:val="1"/>
        </w:rPr>
        <w:t xml:space="preserve"> </w:t>
      </w:r>
      <w:r>
        <w:t>volumetrii, scheme funcţionale,</w:t>
      </w:r>
      <w:r>
        <w:rPr>
          <w:spacing w:val="1"/>
        </w:rPr>
        <w:t xml:space="preserve"> </w:t>
      </w:r>
      <w:r>
        <w:t>izometrice</w:t>
      </w:r>
      <w:r>
        <w:rPr>
          <w:spacing w:val="1"/>
        </w:rPr>
        <w:t xml:space="preserve"> </w:t>
      </w:r>
      <w:r>
        <w:t>sau</w:t>
      </w:r>
      <w:r>
        <w:rPr>
          <w:spacing w:val="58"/>
        </w:rPr>
        <w:t xml:space="preserve"> </w:t>
      </w:r>
      <w:r>
        <w:t>planuri specifice,</w:t>
      </w:r>
      <w:r>
        <w:rPr>
          <w:spacing w:val="1"/>
        </w:rPr>
        <w:t xml:space="preserve"> </w:t>
      </w:r>
      <w:r>
        <w:t>după</w:t>
      </w:r>
      <w:r>
        <w:rPr>
          <w:spacing w:val="2"/>
        </w:rPr>
        <w:t xml:space="preserve"> </w:t>
      </w:r>
      <w:r>
        <w:t>caz;</w:t>
      </w:r>
    </w:p>
    <w:p w:rsidR="00C91566" w:rsidRDefault="005A11C9">
      <w:pPr>
        <w:pStyle w:val="ListParagraph"/>
        <w:numPr>
          <w:ilvl w:val="0"/>
          <w:numId w:val="28"/>
        </w:numPr>
        <w:tabs>
          <w:tab w:val="left" w:pos="437"/>
        </w:tabs>
        <w:spacing w:line="247" w:lineRule="auto"/>
        <w:ind w:left="100" w:right="123" w:firstLine="151"/>
        <w:jc w:val="both"/>
      </w:pPr>
      <w:r>
        <w:rPr>
          <w:noProof/>
          <w:lang w:val="en-US"/>
        </w:rP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34135</wp:posOffset>
            </wp:positionV>
            <wp:extent cx="95884" cy="95885"/>
            <wp:effectExtent l="0" t="0" r="0" b="0"/>
            <wp:wrapNone/>
            <wp:docPr id="41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planuri generale, profile longitudinale şi transversale caracteristice, cotate, planuri specifice,</w:t>
      </w:r>
      <w:r>
        <w:rPr>
          <w:spacing w:val="1"/>
        </w:rPr>
        <w:t xml:space="preserve"> </w:t>
      </w:r>
      <w:r>
        <w:t>după</w:t>
      </w:r>
      <w:r>
        <w:rPr>
          <w:spacing w:val="2"/>
        </w:rPr>
        <w:t xml:space="preserve"> </w:t>
      </w:r>
      <w:r>
        <w:t>caz.</w:t>
      </w:r>
    </w:p>
    <w:p w:rsidR="00B45084" w:rsidRDefault="00B45084" w:rsidP="00B45084">
      <w:pPr>
        <w:pStyle w:val="ListParagraph"/>
        <w:tabs>
          <w:tab w:val="left" w:pos="437"/>
        </w:tabs>
        <w:spacing w:line="247" w:lineRule="auto"/>
        <w:ind w:left="251" w:right="123"/>
        <w:jc w:val="right"/>
      </w:pPr>
    </w:p>
    <w:p w:rsidR="00C91566" w:rsidRDefault="005A11C9">
      <w:pPr>
        <w:pStyle w:val="BodyText"/>
        <w:spacing w:line="244" w:lineRule="exact"/>
      </w:pPr>
      <w:r>
        <w:t>Data:</w:t>
      </w:r>
    </w:p>
    <w:p w:rsidR="00B45084" w:rsidRDefault="005A11C9">
      <w:pPr>
        <w:pStyle w:val="BodyText"/>
        <w:spacing w:line="242" w:lineRule="auto"/>
        <w:ind w:right="6493"/>
        <w:rPr>
          <w:spacing w:val="1"/>
          <w:w w:val="155"/>
        </w:rPr>
      </w:pPr>
      <w:r>
        <w:rPr>
          <w:w w:val="155"/>
        </w:rPr>
        <w:t>………………………………….</w:t>
      </w:r>
      <w:r>
        <w:rPr>
          <w:spacing w:val="1"/>
          <w:w w:val="155"/>
        </w:rPr>
        <w:t xml:space="preserve"> </w:t>
      </w:r>
    </w:p>
    <w:p w:rsidR="00B45084" w:rsidRDefault="00B45084">
      <w:pPr>
        <w:pStyle w:val="BodyText"/>
        <w:spacing w:line="242" w:lineRule="auto"/>
        <w:ind w:right="6493"/>
        <w:rPr>
          <w:spacing w:val="1"/>
          <w:w w:val="155"/>
        </w:rPr>
      </w:pPr>
    </w:p>
    <w:p w:rsidR="00C91566" w:rsidRDefault="005A11C9">
      <w:pPr>
        <w:pStyle w:val="BodyText"/>
        <w:spacing w:line="242" w:lineRule="auto"/>
        <w:ind w:right="6493"/>
      </w:pPr>
      <w:r>
        <w:rPr>
          <w:w w:val="120"/>
        </w:rPr>
        <w:t>Proiectant</w:t>
      </w:r>
      <w:r>
        <w:rPr>
          <w:w w:val="120"/>
          <w:vertAlign w:val="superscript"/>
        </w:rPr>
        <w:t>4</w:t>
      </w:r>
      <w:r>
        <w:rPr>
          <w:w w:val="120"/>
        </w:rPr>
        <w:t>)</w:t>
      </w:r>
    </w:p>
    <w:p w:rsidR="00C91566" w:rsidRDefault="005A11C9">
      <w:pPr>
        <w:pStyle w:val="BodyText"/>
      </w:pPr>
      <w:r>
        <w:rPr>
          <w:w w:val="170"/>
        </w:rPr>
        <w:t>………………………………..</w:t>
      </w:r>
    </w:p>
    <w:p w:rsidR="00C91566" w:rsidRDefault="005A11C9">
      <w:pPr>
        <w:pStyle w:val="BodyText"/>
        <w:spacing w:before="5" w:line="242" w:lineRule="auto"/>
        <w:ind w:right="4633"/>
      </w:pPr>
      <w:r>
        <w:t>(numele, funcţia şi semnătura persoanei autorizate)</w:t>
      </w:r>
      <w:r>
        <w:rPr>
          <w:spacing w:val="-56"/>
        </w:rPr>
        <w:t xml:space="preserve"> </w:t>
      </w:r>
      <w:r>
        <w:t>L.S.</w:t>
      </w:r>
    </w:p>
    <w:p w:rsidR="00B45084" w:rsidRDefault="00B45084">
      <w:pPr>
        <w:pStyle w:val="BodyText"/>
        <w:spacing w:before="5" w:line="242" w:lineRule="auto"/>
        <w:ind w:right="4633"/>
      </w:pPr>
    </w:p>
    <w:p w:rsidR="00C91566" w:rsidRDefault="005A11C9">
      <w:pPr>
        <w:pStyle w:val="BodyText"/>
        <w:spacing w:before="3" w:line="242" w:lineRule="auto"/>
        <w:ind w:right="115"/>
        <w:jc w:val="both"/>
      </w:pPr>
      <w:r>
        <w:rPr>
          <w:vertAlign w:val="superscript"/>
        </w:rPr>
        <w:t>1</w:t>
      </w:r>
      <w:r>
        <w:t>)Conţinutul-cadru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studiului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fezabilitate</w:t>
      </w:r>
      <w:r>
        <w:rPr>
          <w:spacing w:val="1"/>
        </w:rPr>
        <w:t xml:space="preserve"> </w:t>
      </w:r>
      <w:r>
        <w:t>poate</w:t>
      </w:r>
      <w:r>
        <w:rPr>
          <w:spacing w:val="1"/>
        </w:rPr>
        <w:t xml:space="preserve"> </w:t>
      </w:r>
      <w:r>
        <w:t>fi</w:t>
      </w:r>
      <w:r>
        <w:rPr>
          <w:spacing w:val="1"/>
        </w:rPr>
        <w:t xml:space="preserve"> </w:t>
      </w:r>
      <w:r>
        <w:t>adaptat,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funcţie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specificul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complexitatea</w:t>
      </w:r>
      <w:r>
        <w:rPr>
          <w:spacing w:val="2"/>
        </w:rPr>
        <w:t xml:space="preserve"> </w:t>
      </w:r>
      <w:r>
        <w:t>obiectivului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investiţii</w:t>
      </w:r>
      <w:r>
        <w:rPr>
          <w:spacing w:val="2"/>
        </w:rPr>
        <w:t xml:space="preserve"> </w:t>
      </w:r>
      <w:r>
        <w:t>propus.</w:t>
      </w:r>
    </w:p>
    <w:p w:rsidR="00C91566" w:rsidRDefault="005A11C9">
      <w:pPr>
        <w:pStyle w:val="BodyText"/>
        <w:spacing w:before="1" w:line="244" w:lineRule="auto"/>
        <w:ind w:right="117"/>
        <w:jc w:val="both"/>
      </w:pPr>
      <w:r>
        <w:rPr>
          <w:vertAlign w:val="superscript"/>
        </w:rPr>
        <w:t>2</w:t>
      </w:r>
      <w:r>
        <w:t>)În cazul îh care anterior prezentului studiu a fost elaborat un studiu de prefezabilitate, se vor</w:t>
      </w:r>
      <w:r>
        <w:rPr>
          <w:spacing w:val="1"/>
        </w:rPr>
        <w:t xml:space="preserve"> </w:t>
      </w:r>
      <w:r>
        <w:t>prezenta minimum două scenarii/opţiuni tehnico-economice dintre cele selectate ca fezabile la</w:t>
      </w:r>
      <w:r>
        <w:rPr>
          <w:spacing w:val="1"/>
        </w:rPr>
        <w:t xml:space="preserve"> </w:t>
      </w:r>
      <w:r>
        <w:t>faza</w:t>
      </w:r>
      <w:r>
        <w:rPr>
          <w:spacing w:val="1"/>
        </w:rPr>
        <w:t xml:space="preserve"> </w:t>
      </w:r>
      <w:r>
        <w:t>studiu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prefezabilitate.</w:t>
      </w:r>
    </w:p>
    <w:p w:rsidR="00C91566" w:rsidRDefault="005A11C9">
      <w:pPr>
        <w:pStyle w:val="BodyText"/>
        <w:spacing w:line="244" w:lineRule="auto"/>
        <w:ind w:right="113"/>
        <w:jc w:val="both"/>
      </w:pPr>
      <w:r>
        <w:rPr>
          <w:vertAlign w:val="superscript"/>
        </w:rPr>
        <w:t>3</w:t>
      </w:r>
      <w:r>
        <w:t>)Prin excepţia de la prevederile pct. 4.7 şi 4.8, în cazul obiectivelor de investiţii a căror valoare</w:t>
      </w:r>
      <w:r>
        <w:rPr>
          <w:spacing w:val="1"/>
        </w:rPr>
        <w:t xml:space="preserve"> </w:t>
      </w:r>
      <w:r>
        <w:t>totală estimată nu depăşeşte pragul pentru care documentaţia tehnico-economică se aprobă prin</w:t>
      </w:r>
      <w:r>
        <w:rPr>
          <w:spacing w:val="1"/>
        </w:rPr>
        <w:t xml:space="preserve"> </w:t>
      </w:r>
      <w:r>
        <w:t>hotărâre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Guvernului,</w:t>
      </w:r>
      <w:r>
        <w:rPr>
          <w:spacing w:val="1"/>
        </w:rPr>
        <w:t xml:space="preserve"> </w:t>
      </w:r>
      <w:r>
        <w:t>potrivit</w:t>
      </w:r>
      <w:r>
        <w:rPr>
          <w:spacing w:val="1"/>
        </w:rPr>
        <w:t xml:space="preserve"> </w:t>
      </w:r>
      <w:r>
        <w:t>prevederilor</w:t>
      </w:r>
      <w:r>
        <w:rPr>
          <w:spacing w:val="1"/>
        </w:rPr>
        <w:t xml:space="preserve"> </w:t>
      </w:r>
      <w:r>
        <w:t>Legii</w:t>
      </w:r>
      <w:r>
        <w:rPr>
          <w:spacing w:val="1"/>
        </w:rPr>
        <w:t xml:space="preserve"> </w:t>
      </w:r>
      <w:r>
        <w:t>nr.</w:t>
      </w:r>
      <w:r>
        <w:rPr>
          <w:spacing w:val="1"/>
        </w:rPr>
        <w:t xml:space="preserve"> </w:t>
      </w:r>
      <w:r>
        <w:t>500/2002</w:t>
      </w:r>
      <w:r>
        <w:rPr>
          <w:spacing w:val="1"/>
        </w:rPr>
        <w:t xml:space="preserve"> </w:t>
      </w:r>
      <w:r>
        <w:t>privind</w:t>
      </w:r>
      <w:r>
        <w:rPr>
          <w:spacing w:val="1"/>
        </w:rPr>
        <w:t xml:space="preserve"> </w:t>
      </w:r>
      <w:r>
        <w:t>finanţele</w:t>
      </w:r>
      <w:r>
        <w:rPr>
          <w:spacing w:val="1"/>
        </w:rPr>
        <w:t xml:space="preserve"> </w:t>
      </w:r>
      <w:r>
        <w:t>publice,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modificările şi</w:t>
      </w:r>
      <w:r>
        <w:rPr>
          <w:spacing w:val="1"/>
        </w:rPr>
        <w:t xml:space="preserve"> </w:t>
      </w:r>
      <w:r>
        <w:t>completările</w:t>
      </w:r>
      <w:r>
        <w:rPr>
          <w:spacing w:val="1"/>
        </w:rPr>
        <w:t xml:space="preserve"> </w:t>
      </w:r>
      <w:r>
        <w:t>ulterioara,</w:t>
      </w:r>
      <w:r>
        <w:rPr>
          <w:spacing w:val="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elaborează</w:t>
      </w:r>
      <w:r>
        <w:rPr>
          <w:spacing w:val="1"/>
        </w:rPr>
        <w:t xml:space="preserve"> </w:t>
      </w:r>
      <w:r>
        <w:t>analiza</w:t>
      </w:r>
      <w:r>
        <w:rPr>
          <w:spacing w:val="1"/>
        </w:rPr>
        <w:t xml:space="preserve"> </w:t>
      </w:r>
      <w:r>
        <w:t>cost-eficacitate.</w:t>
      </w:r>
    </w:p>
    <w:p w:rsidR="00C91566" w:rsidRDefault="005A11C9">
      <w:pPr>
        <w:pStyle w:val="BodyText"/>
        <w:spacing w:line="244" w:lineRule="auto"/>
        <w:ind w:right="117"/>
        <w:jc w:val="both"/>
      </w:pPr>
      <w:r>
        <w:rPr>
          <w:vertAlign w:val="superscript"/>
        </w:rPr>
        <w:t>4</w:t>
      </w:r>
      <w:r>
        <w:t>)Studiul de fezabilitate va avea prevăzută, ca pagină de capăt, pagina de semnături, prin care</w:t>
      </w:r>
      <w:r>
        <w:rPr>
          <w:spacing w:val="1"/>
        </w:rPr>
        <w:t xml:space="preserve"> </w:t>
      </w:r>
      <w:r>
        <w:t>elaboratorul acestuia îşi însuşeşte şi asumă datele şi soluţiile propuse, şi care va conţine cel puţin</w:t>
      </w:r>
      <w:r>
        <w:rPr>
          <w:spacing w:val="1"/>
        </w:rPr>
        <w:t xml:space="preserve"> </w:t>
      </w:r>
      <w:r>
        <w:t>următoarele date: nr. ../dată contract, numele şi prenumele îh clar ale proiectanţilor pe specialităţi,</w:t>
      </w:r>
      <w:r>
        <w:rPr>
          <w:spacing w:val="-56"/>
        </w:rPr>
        <w:t xml:space="preserve"> </w:t>
      </w:r>
      <w:r>
        <w:t>ale persoanei responsabile de proiect - şef de proiect/director de proiect, inclusiv semnăturile</w:t>
      </w:r>
      <w:r>
        <w:rPr>
          <w:spacing w:val="1"/>
        </w:rPr>
        <w:t xml:space="preserve"> </w:t>
      </w:r>
      <w:r>
        <w:t>acestora şi</w:t>
      </w:r>
      <w:r>
        <w:rPr>
          <w:spacing w:val="2"/>
        </w:rPr>
        <w:t xml:space="preserve"> </w:t>
      </w:r>
      <w:r>
        <w:t>ştampila.</w:t>
      </w:r>
    </w:p>
    <w:p w:rsidR="00C91566" w:rsidRDefault="00C91566">
      <w:pPr>
        <w:spacing w:line="244" w:lineRule="auto"/>
        <w:jc w:val="both"/>
        <w:sectPr w:rsidR="00C91566">
          <w:footerReference w:type="default" r:id="rId8"/>
          <w:pgSz w:w="12240" w:h="15840"/>
          <w:pgMar w:top="1360" w:right="1140" w:bottom="1180" w:left="1340" w:header="0" w:footer="917" w:gutter="0"/>
          <w:cols w:space="720"/>
        </w:sectPr>
      </w:pPr>
    </w:p>
    <w:p w:rsidR="00C91566" w:rsidRDefault="005A11C9">
      <w:pPr>
        <w:pStyle w:val="Heading1"/>
        <w:spacing w:line="242" w:lineRule="auto"/>
        <w:ind w:right="1800"/>
        <w:rPr>
          <w:u w:val="none"/>
        </w:rPr>
      </w:pPr>
      <w:r>
        <w:rPr>
          <w:u w:val="thick"/>
        </w:rPr>
        <w:lastRenderedPageBreak/>
        <w:t>CONŢINUTUL-CADRU AL DOCUMENTAŢIEI DE AVIZARE A</w:t>
      </w:r>
      <w:r>
        <w:rPr>
          <w:spacing w:val="-75"/>
          <w:u w:val="none"/>
        </w:rPr>
        <w:t xml:space="preserve"> </w:t>
      </w:r>
      <w:r>
        <w:rPr>
          <w:u w:val="thick"/>
        </w:rPr>
        <w:t>LUCRĂRILOR</w:t>
      </w:r>
      <w:r>
        <w:rPr>
          <w:spacing w:val="-1"/>
          <w:u w:val="thick"/>
        </w:rPr>
        <w:t xml:space="preserve"> </w:t>
      </w:r>
      <w:r>
        <w:rPr>
          <w:u w:val="thick"/>
        </w:rPr>
        <w:t>DE INTERVENŢII</w:t>
      </w:r>
      <w:r>
        <w:rPr>
          <w:spacing w:val="1"/>
          <w:u w:val="thick"/>
        </w:rPr>
        <w:t xml:space="preserve"> </w:t>
      </w:r>
      <w:r>
        <w:rPr>
          <w:u w:val="thick"/>
        </w:rPr>
        <w:t>– HG</w:t>
      </w:r>
      <w:r>
        <w:rPr>
          <w:spacing w:val="1"/>
          <w:u w:val="thick"/>
        </w:rPr>
        <w:t xml:space="preserve"> </w:t>
      </w:r>
      <w:r>
        <w:rPr>
          <w:u w:val="thick"/>
        </w:rPr>
        <w:t>907/2016</w:t>
      </w:r>
    </w:p>
    <w:p w:rsidR="00C91566" w:rsidRDefault="00C91566">
      <w:pPr>
        <w:pStyle w:val="BodyText"/>
        <w:ind w:left="0"/>
        <w:rPr>
          <w:rFonts w:ascii="Arial"/>
          <w:b/>
          <w:sz w:val="20"/>
        </w:rPr>
      </w:pPr>
    </w:p>
    <w:p w:rsidR="00C91566" w:rsidRDefault="00C91566">
      <w:pPr>
        <w:pStyle w:val="BodyText"/>
        <w:spacing w:before="6"/>
        <w:ind w:left="0"/>
        <w:rPr>
          <w:rFonts w:ascii="Arial"/>
          <w:b/>
          <w:sz w:val="27"/>
        </w:rPr>
      </w:pPr>
    </w:p>
    <w:p w:rsidR="00C91566" w:rsidRDefault="005A11C9">
      <w:pPr>
        <w:spacing w:before="91"/>
        <w:ind w:left="251"/>
        <w:rPr>
          <w:rFonts w:ascii="Arial"/>
          <w:b/>
          <w:sz w:val="26"/>
        </w:rPr>
      </w:pPr>
      <w:r>
        <w:rPr>
          <w:noProof/>
          <w:lang w:val="en-US"/>
        </w:rPr>
        <w:drawing>
          <wp:anchor distT="0" distB="0" distL="0" distR="0" simplePos="0" relativeHeight="251651072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116634</wp:posOffset>
            </wp:positionV>
            <wp:extent cx="95884" cy="95884"/>
            <wp:effectExtent l="0" t="0" r="0" b="0"/>
            <wp:wrapNone/>
            <wp:docPr id="43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26"/>
        </w:rPr>
        <w:t>ANEXA</w:t>
      </w:r>
      <w:r>
        <w:rPr>
          <w:rFonts w:ascii="Arial"/>
          <w:b/>
          <w:spacing w:val="-4"/>
          <w:sz w:val="26"/>
        </w:rPr>
        <w:t xml:space="preserve"> </w:t>
      </w:r>
      <w:r>
        <w:rPr>
          <w:rFonts w:ascii="Arial"/>
          <w:b/>
          <w:sz w:val="26"/>
        </w:rPr>
        <w:t>nr.</w:t>
      </w:r>
      <w:r>
        <w:rPr>
          <w:rFonts w:ascii="Arial"/>
          <w:b/>
          <w:spacing w:val="-2"/>
          <w:sz w:val="26"/>
        </w:rPr>
        <w:t xml:space="preserve"> </w:t>
      </w:r>
      <w:r>
        <w:rPr>
          <w:rFonts w:ascii="Arial"/>
          <w:b/>
          <w:sz w:val="26"/>
        </w:rPr>
        <w:t>5:</w:t>
      </w:r>
    </w:p>
    <w:p w:rsidR="00C91566" w:rsidRDefault="005A11C9">
      <w:pPr>
        <w:pStyle w:val="BodyText"/>
        <w:spacing w:before="6"/>
      </w:pPr>
      <w:r>
        <w:t>PROIECTANT,</w:t>
      </w:r>
    </w:p>
    <w:p w:rsidR="00C91566" w:rsidRDefault="005A11C9">
      <w:pPr>
        <w:pStyle w:val="BodyText"/>
        <w:spacing w:before="3"/>
      </w:pPr>
      <w:r>
        <w:rPr>
          <w:w w:val="175"/>
        </w:rPr>
        <w:t>…………………………………………</w:t>
      </w:r>
    </w:p>
    <w:p w:rsidR="00C91566" w:rsidRDefault="005A11C9">
      <w:pPr>
        <w:pStyle w:val="BodyText"/>
        <w:spacing w:before="3" w:line="244" w:lineRule="auto"/>
        <w:ind w:right="4360"/>
      </w:pPr>
      <w:r>
        <w:t>(denumirea persoanei juridice şi datele de identificare)</w:t>
      </w:r>
      <w:r>
        <w:rPr>
          <w:spacing w:val="-56"/>
        </w:rPr>
        <w:t xml:space="preserve"> </w:t>
      </w:r>
      <w:r>
        <w:rPr>
          <w:w w:val="105"/>
        </w:rPr>
        <w:t>Nr.</w:t>
      </w:r>
      <w:r>
        <w:rPr>
          <w:spacing w:val="2"/>
          <w:w w:val="105"/>
        </w:rPr>
        <w:t xml:space="preserve"> </w:t>
      </w:r>
      <w:r>
        <w:rPr>
          <w:w w:val="120"/>
        </w:rPr>
        <w:t>….../……….</w:t>
      </w:r>
    </w:p>
    <w:p w:rsidR="00C91566" w:rsidRDefault="005A11C9">
      <w:pPr>
        <w:pStyle w:val="BodyText"/>
        <w:spacing w:line="248" w:lineRule="exact"/>
      </w:pPr>
      <w:r>
        <w:t>DOCUMENTAŢIE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AVIZARE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lucrărilor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intervenţii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38"/>
        </w:tabs>
        <w:spacing w:before="6" w:line="248" w:lineRule="exact"/>
        <w:ind w:left="237" w:hanging="138"/>
      </w:pPr>
      <w:r>
        <w:t>conţinut-cadru</w:t>
      </w:r>
      <w:r>
        <w:rPr>
          <w:vertAlign w:val="superscript"/>
        </w:rPr>
        <w:t>1</w:t>
      </w:r>
      <w:r>
        <w:t>)</w:t>
      </w:r>
      <w:r>
        <w:rPr>
          <w:spacing w:val="-2"/>
        </w:rPr>
        <w:t xml:space="preserve"> </w:t>
      </w:r>
      <w:r>
        <w:t>-</w:t>
      </w:r>
    </w:p>
    <w:p w:rsidR="00C91566" w:rsidRDefault="005A11C9">
      <w:pPr>
        <w:pStyle w:val="ListParagraph"/>
        <w:numPr>
          <w:ilvl w:val="1"/>
          <w:numId w:val="18"/>
        </w:numPr>
        <w:tabs>
          <w:tab w:val="left" w:pos="555"/>
        </w:tabs>
        <w:spacing w:line="251" w:lineRule="exact"/>
        <w:ind w:hanging="304"/>
      </w:pPr>
      <w:r>
        <w:rPr>
          <w:noProof/>
          <w:lang w:val="en-US"/>
        </w:rPr>
        <w:drawing>
          <wp:anchor distT="0" distB="0" distL="0" distR="0" simplePos="0" relativeHeight="251652096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33454</wp:posOffset>
            </wp:positionV>
            <wp:extent cx="95884" cy="95883"/>
            <wp:effectExtent l="0" t="0" r="0" b="0"/>
            <wp:wrapNone/>
            <wp:docPr id="45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PIESE SCRISE</w:t>
      </w:r>
    </w:p>
    <w:p w:rsidR="00C91566" w:rsidRDefault="005A11C9">
      <w:pPr>
        <w:pStyle w:val="ListParagraph"/>
        <w:numPr>
          <w:ilvl w:val="0"/>
          <w:numId w:val="17"/>
        </w:numPr>
        <w:tabs>
          <w:tab w:val="left" w:pos="437"/>
        </w:tabs>
        <w:ind w:right="4652" w:firstLine="151"/>
      </w:pPr>
      <w:r>
        <w:rPr>
          <w:noProof/>
          <w:lang w:val="en-US"/>
        </w:rP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34390</wp:posOffset>
            </wp:positionV>
            <wp:extent cx="95884" cy="95884"/>
            <wp:effectExtent l="0" t="0" r="0" b="0"/>
            <wp:wrapNone/>
            <wp:docPr id="47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Informaţii</w:t>
      </w:r>
      <w:r>
        <w:rPr>
          <w:spacing w:val="-9"/>
        </w:rPr>
        <w:t xml:space="preserve"> </w:t>
      </w:r>
      <w:r>
        <w:t>generale</w:t>
      </w:r>
      <w:r>
        <w:rPr>
          <w:spacing w:val="-6"/>
        </w:rPr>
        <w:t xml:space="preserve"> </w:t>
      </w:r>
      <w:r>
        <w:t>privind</w:t>
      </w:r>
      <w:r>
        <w:rPr>
          <w:spacing w:val="-6"/>
        </w:rPr>
        <w:t xml:space="preserve"> </w:t>
      </w:r>
      <w:r>
        <w:t>obiectivul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Investiţii</w:t>
      </w:r>
      <w:r>
        <w:rPr>
          <w:spacing w:val="-56"/>
        </w:rPr>
        <w:t xml:space="preserve"> </w:t>
      </w:r>
      <w:r>
        <w:rPr>
          <w:rFonts w:ascii="Arial" w:hAnsi="Arial"/>
          <w:b/>
          <w:color w:val="8F0000"/>
        </w:rPr>
        <w:t>1.1.</w:t>
      </w:r>
      <w:r>
        <w:t>Denumirea</w:t>
      </w:r>
      <w:r>
        <w:rPr>
          <w:spacing w:val="1"/>
        </w:rPr>
        <w:t xml:space="preserve"> </w:t>
      </w:r>
      <w:r>
        <w:t>obiectivului de</w:t>
      </w:r>
      <w:r>
        <w:rPr>
          <w:spacing w:val="2"/>
        </w:rPr>
        <w:t xml:space="preserve"> </w:t>
      </w:r>
      <w:r>
        <w:t>investiţii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1.2.</w:t>
      </w:r>
      <w:r>
        <w:t>Ordonator</w:t>
      </w:r>
      <w:r>
        <w:rPr>
          <w:spacing w:val="-1"/>
        </w:rPr>
        <w:t xml:space="preserve"> </w:t>
      </w:r>
      <w:r>
        <w:t>principal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credite/investitor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1.3.</w:t>
      </w:r>
      <w:r>
        <w:t>Ordonator de credite (secundar/terţiar)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1.4.</w:t>
      </w:r>
      <w:r>
        <w:t>Beneficiarul</w:t>
      </w:r>
      <w:r>
        <w:rPr>
          <w:spacing w:val="-1"/>
        </w:rPr>
        <w:t xml:space="preserve"> </w:t>
      </w:r>
      <w:r>
        <w:t>investiţiei</w:t>
      </w:r>
    </w:p>
    <w:p w:rsidR="00C91566" w:rsidRDefault="005A11C9">
      <w:pPr>
        <w:pStyle w:val="BodyText"/>
        <w:ind w:left="0" w:right="3127"/>
        <w:jc w:val="right"/>
      </w:pPr>
      <w:r>
        <w:rPr>
          <w:rFonts w:ascii="Arial" w:hAnsi="Arial"/>
          <w:b/>
          <w:color w:val="8F0000"/>
        </w:rPr>
        <w:t>1.5.</w:t>
      </w:r>
      <w:r>
        <w:t>Elaboratorul</w:t>
      </w:r>
      <w:r>
        <w:rPr>
          <w:spacing w:val="-6"/>
        </w:rPr>
        <w:t xml:space="preserve"> </w:t>
      </w:r>
      <w:r>
        <w:t>documentaţiei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avizare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lucrărilor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intervenţie</w:t>
      </w:r>
    </w:p>
    <w:p w:rsidR="00C91566" w:rsidRDefault="005A11C9">
      <w:pPr>
        <w:pStyle w:val="ListParagraph"/>
        <w:numPr>
          <w:ilvl w:val="0"/>
          <w:numId w:val="17"/>
        </w:numPr>
        <w:tabs>
          <w:tab w:val="left" w:pos="437"/>
        </w:tabs>
        <w:spacing w:before="1" w:line="252" w:lineRule="exact"/>
        <w:ind w:left="436" w:right="3134" w:hanging="437"/>
        <w:jc w:val="right"/>
      </w:pPr>
      <w:r>
        <w:rPr>
          <w:noProof/>
          <w:lang w:val="en-US"/>
        </w:rPr>
        <w:drawing>
          <wp:anchor distT="0" distB="0" distL="0" distR="0" simplePos="0" relativeHeight="251653120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34897</wp:posOffset>
            </wp:positionV>
            <wp:extent cx="95884" cy="95885"/>
            <wp:effectExtent l="0" t="0" r="0" b="0"/>
            <wp:wrapNone/>
            <wp:docPr id="49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Situaţia</w:t>
      </w:r>
      <w:r>
        <w:rPr>
          <w:spacing w:val="-7"/>
        </w:rPr>
        <w:t xml:space="preserve"> </w:t>
      </w:r>
      <w:r>
        <w:t>existentă</w:t>
      </w:r>
      <w:r>
        <w:rPr>
          <w:spacing w:val="-7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t>necesitatea</w:t>
      </w:r>
      <w:r>
        <w:rPr>
          <w:spacing w:val="-7"/>
        </w:rPr>
        <w:t xml:space="preserve"> </w:t>
      </w:r>
      <w:r>
        <w:t>realizării</w:t>
      </w:r>
      <w:r>
        <w:rPr>
          <w:spacing w:val="-6"/>
        </w:rPr>
        <w:t xml:space="preserve"> </w:t>
      </w:r>
      <w:r>
        <w:t>lucrărilor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Intervenţii</w:t>
      </w:r>
    </w:p>
    <w:p w:rsidR="00C91566" w:rsidRDefault="005A11C9">
      <w:pPr>
        <w:pStyle w:val="ListParagraph"/>
        <w:numPr>
          <w:ilvl w:val="1"/>
          <w:numId w:val="16"/>
        </w:numPr>
        <w:tabs>
          <w:tab w:val="left" w:pos="471"/>
        </w:tabs>
        <w:spacing w:line="247" w:lineRule="auto"/>
        <w:ind w:right="121" w:firstLine="0"/>
      </w:pPr>
      <w:r>
        <w:t>Prezentarea</w:t>
      </w:r>
      <w:r>
        <w:rPr>
          <w:spacing w:val="13"/>
        </w:rPr>
        <w:t xml:space="preserve"> </w:t>
      </w:r>
      <w:r>
        <w:t>contextului:</w:t>
      </w:r>
      <w:r>
        <w:rPr>
          <w:spacing w:val="17"/>
        </w:rPr>
        <w:t xml:space="preserve"> </w:t>
      </w:r>
      <w:r>
        <w:t>politici,</w:t>
      </w:r>
      <w:r>
        <w:rPr>
          <w:spacing w:val="15"/>
        </w:rPr>
        <w:t xml:space="preserve"> </w:t>
      </w:r>
      <w:r>
        <w:t>strategii,</w:t>
      </w:r>
      <w:r>
        <w:rPr>
          <w:spacing w:val="16"/>
        </w:rPr>
        <w:t xml:space="preserve"> </w:t>
      </w:r>
      <w:r>
        <w:t>legislaţie,</w:t>
      </w:r>
      <w:r>
        <w:rPr>
          <w:spacing w:val="17"/>
        </w:rPr>
        <w:t xml:space="preserve"> </w:t>
      </w:r>
      <w:r>
        <w:t>acorduri</w:t>
      </w:r>
      <w:r>
        <w:rPr>
          <w:spacing w:val="13"/>
        </w:rPr>
        <w:t xml:space="preserve"> </w:t>
      </w:r>
      <w:r>
        <w:t>relevante,</w:t>
      </w:r>
      <w:r>
        <w:rPr>
          <w:spacing w:val="15"/>
        </w:rPr>
        <w:t xml:space="preserve"> </w:t>
      </w:r>
      <w:r>
        <w:t>structuri</w:t>
      </w:r>
      <w:r>
        <w:rPr>
          <w:spacing w:val="15"/>
        </w:rPr>
        <w:t xml:space="preserve"> </w:t>
      </w:r>
      <w:r>
        <w:t>instituţionale</w:t>
      </w:r>
      <w:r>
        <w:rPr>
          <w:spacing w:val="-55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financiare</w:t>
      </w:r>
    </w:p>
    <w:p w:rsidR="00C91566" w:rsidRDefault="005A11C9">
      <w:pPr>
        <w:pStyle w:val="ListParagraph"/>
        <w:numPr>
          <w:ilvl w:val="1"/>
          <w:numId w:val="16"/>
        </w:numPr>
        <w:tabs>
          <w:tab w:val="left" w:pos="471"/>
        </w:tabs>
        <w:spacing w:line="243" w:lineRule="exact"/>
        <w:ind w:left="470" w:hanging="371"/>
      </w:pPr>
      <w:r>
        <w:t>Analiza</w:t>
      </w:r>
      <w:r>
        <w:rPr>
          <w:spacing w:val="-5"/>
        </w:rPr>
        <w:t xml:space="preserve"> </w:t>
      </w:r>
      <w:r>
        <w:t>situaţiei</w:t>
      </w:r>
      <w:r>
        <w:rPr>
          <w:spacing w:val="-4"/>
        </w:rPr>
        <w:t xml:space="preserve"> </w:t>
      </w:r>
      <w:r>
        <w:t>existente</w:t>
      </w:r>
      <w:r>
        <w:rPr>
          <w:spacing w:val="-5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identificarea</w:t>
      </w:r>
      <w:r>
        <w:rPr>
          <w:spacing w:val="-5"/>
        </w:rPr>
        <w:t xml:space="preserve"> </w:t>
      </w:r>
      <w:r>
        <w:t>necesităţilor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deficienţelor</w:t>
      </w:r>
    </w:p>
    <w:p w:rsidR="00C91566" w:rsidRDefault="005A11C9">
      <w:pPr>
        <w:pStyle w:val="ListParagraph"/>
        <w:numPr>
          <w:ilvl w:val="1"/>
          <w:numId w:val="16"/>
        </w:numPr>
        <w:tabs>
          <w:tab w:val="left" w:pos="470"/>
        </w:tabs>
        <w:spacing w:line="252" w:lineRule="exact"/>
        <w:ind w:left="469"/>
      </w:pPr>
      <w:r>
        <w:t>Obiective</w:t>
      </w:r>
      <w:r>
        <w:rPr>
          <w:spacing w:val="-4"/>
        </w:rPr>
        <w:t xml:space="preserve"> </w:t>
      </w:r>
      <w:r>
        <w:t>preconizate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fi</w:t>
      </w:r>
      <w:r>
        <w:rPr>
          <w:spacing w:val="-5"/>
        </w:rPr>
        <w:t xml:space="preserve"> </w:t>
      </w:r>
      <w:r>
        <w:t>atinse</w:t>
      </w:r>
      <w:r>
        <w:rPr>
          <w:spacing w:val="-5"/>
        </w:rPr>
        <w:t xml:space="preserve"> </w:t>
      </w:r>
      <w:r>
        <w:t>prin</w:t>
      </w:r>
      <w:r>
        <w:rPr>
          <w:spacing w:val="-4"/>
        </w:rPr>
        <w:t xml:space="preserve"> </w:t>
      </w:r>
      <w:r>
        <w:t>realizarea</w:t>
      </w:r>
      <w:r>
        <w:rPr>
          <w:spacing w:val="-3"/>
        </w:rPr>
        <w:t xml:space="preserve"> </w:t>
      </w:r>
      <w:r>
        <w:t>investiţiei</w:t>
      </w:r>
      <w:r>
        <w:rPr>
          <w:spacing w:val="-3"/>
        </w:rPr>
        <w:t xml:space="preserve"> </w:t>
      </w:r>
      <w:r>
        <w:t>publice</w:t>
      </w:r>
    </w:p>
    <w:p w:rsidR="00C91566" w:rsidRDefault="005A11C9">
      <w:pPr>
        <w:pStyle w:val="ListParagraph"/>
        <w:numPr>
          <w:ilvl w:val="0"/>
          <w:numId w:val="17"/>
        </w:numPr>
        <w:tabs>
          <w:tab w:val="left" w:pos="437"/>
        </w:tabs>
        <w:spacing w:line="252" w:lineRule="exact"/>
        <w:ind w:left="436" w:hanging="186"/>
      </w:pPr>
      <w:r>
        <w:rPr>
          <w:noProof/>
          <w:lang w:val="en-US"/>
        </w:rPr>
        <w:drawing>
          <wp:anchor distT="0" distB="0" distL="0" distR="0" simplePos="0" relativeHeight="251654144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33825</wp:posOffset>
            </wp:positionV>
            <wp:extent cx="95884" cy="95885"/>
            <wp:effectExtent l="0" t="0" r="0" b="0"/>
            <wp:wrapNone/>
            <wp:docPr id="51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Descrierea</w:t>
      </w:r>
      <w:r>
        <w:rPr>
          <w:spacing w:val="-7"/>
        </w:rPr>
        <w:t xml:space="preserve"> </w:t>
      </w:r>
      <w:r>
        <w:t>construcţiei</w:t>
      </w:r>
      <w:r>
        <w:rPr>
          <w:spacing w:val="-5"/>
        </w:rPr>
        <w:t xml:space="preserve"> </w:t>
      </w:r>
      <w:r>
        <w:t>existente</w:t>
      </w:r>
    </w:p>
    <w:p w:rsidR="00C91566" w:rsidRDefault="005A11C9">
      <w:pPr>
        <w:pStyle w:val="ListParagraph"/>
        <w:numPr>
          <w:ilvl w:val="1"/>
          <w:numId w:val="17"/>
        </w:numPr>
        <w:tabs>
          <w:tab w:val="left" w:pos="622"/>
        </w:tabs>
        <w:spacing w:line="252" w:lineRule="exact"/>
        <w:ind w:hanging="371"/>
        <w:jc w:val="left"/>
      </w:pPr>
      <w:r>
        <w:rPr>
          <w:noProof/>
          <w:lang w:val="en-US"/>
        </w:rPr>
        <w:drawing>
          <wp:anchor distT="0" distB="0" distL="0" distR="0" simplePos="0" relativeHeight="251655168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33825</wp:posOffset>
            </wp:positionV>
            <wp:extent cx="95884" cy="95885"/>
            <wp:effectExtent l="0" t="0" r="0" b="0"/>
            <wp:wrapNone/>
            <wp:docPr id="53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Particularităţi</w:t>
      </w:r>
      <w:r>
        <w:rPr>
          <w:spacing w:val="-10"/>
        </w:rPr>
        <w:t xml:space="preserve"> </w:t>
      </w:r>
      <w:r>
        <w:t>ale</w:t>
      </w:r>
      <w:r>
        <w:rPr>
          <w:spacing w:val="-9"/>
        </w:rPr>
        <w:t xml:space="preserve"> </w:t>
      </w:r>
      <w:r>
        <w:t>amplasamentului:</w:t>
      </w:r>
    </w:p>
    <w:p w:rsidR="00C91566" w:rsidRDefault="005A11C9">
      <w:pPr>
        <w:pStyle w:val="ListParagraph"/>
        <w:numPr>
          <w:ilvl w:val="0"/>
          <w:numId w:val="15"/>
        </w:numPr>
        <w:tabs>
          <w:tab w:val="left" w:pos="298"/>
        </w:tabs>
        <w:spacing w:before="2" w:line="244" w:lineRule="auto"/>
        <w:ind w:right="122" w:firstLine="0"/>
        <w:jc w:val="left"/>
      </w:pPr>
      <w:r>
        <w:t>descrierea</w:t>
      </w:r>
      <w:r>
        <w:rPr>
          <w:spacing w:val="5"/>
        </w:rPr>
        <w:t xml:space="preserve"> </w:t>
      </w:r>
      <w:r>
        <w:t>amplasamentului</w:t>
      </w:r>
      <w:r>
        <w:rPr>
          <w:spacing w:val="6"/>
        </w:rPr>
        <w:t xml:space="preserve"> </w:t>
      </w:r>
      <w:r>
        <w:t>(localizare</w:t>
      </w:r>
      <w:r>
        <w:rPr>
          <w:spacing w:val="10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intravilan/extravilan,</w:t>
      </w:r>
      <w:r>
        <w:rPr>
          <w:spacing w:val="8"/>
        </w:rPr>
        <w:t xml:space="preserve"> </w:t>
      </w:r>
      <w:r>
        <w:t>suprafaţa</w:t>
      </w:r>
      <w:r>
        <w:rPr>
          <w:spacing w:val="4"/>
        </w:rPr>
        <w:t xml:space="preserve"> </w:t>
      </w:r>
      <w:r>
        <w:t>terenului,</w:t>
      </w:r>
      <w:r>
        <w:rPr>
          <w:spacing w:val="7"/>
        </w:rPr>
        <w:t xml:space="preserve"> </w:t>
      </w:r>
      <w:r>
        <w:t>dimensiuni</w:t>
      </w:r>
      <w:r>
        <w:rPr>
          <w:spacing w:val="7"/>
        </w:rPr>
        <w:t xml:space="preserve"> </w:t>
      </w:r>
      <w:r>
        <w:t>în</w:t>
      </w:r>
      <w:r>
        <w:rPr>
          <w:spacing w:val="-56"/>
        </w:rPr>
        <w:t xml:space="preserve"> </w:t>
      </w:r>
      <w:r>
        <w:t>plan);</w:t>
      </w:r>
    </w:p>
    <w:p w:rsidR="00C91566" w:rsidRDefault="005A11C9">
      <w:pPr>
        <w:pStyle w:val="ListParagraph"/>
        <w:numPr>
          <w:ilvl w:val="0"/>
          <w:numId w:val="15"/>
        </w:numPr>
        <w:tabs>
          <w:tab w:val="left" w:pos="310"/>
        </w:tabs>
        <w:spacing w:line="247" w:lineRule="exact"/>
        <w:ind w:left="309" w:hanging="210"/>
        <w:jc w:val="left"/>
      </w:pPr>
      <w:r>
        <w:t>relaţiile</w:t>
      </w:r>
      <w:r>
        <w:rPr>
          <w:spacing w:val="-2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zone</w:t>
      </w:r>
      <w:r>
        <w:rPr>
          <w:spacing w:val="-2"/>
        </w:rPr>
        <w:t xml:space="preserve"> </w:t>
      </w:r>
      <w:r>
        <w:t>învecinate,</w:t>
      </w:r>
      <w:r>
        <w:rPr>
          <w:spacing w:val="-1"/>
        </w:rPr>
        <w:t xml:space="preserve"> </w:t>
      </w:r>
      <w:r>
        <w:t>accesuri</w:t>
      </w:r>
      <w:r>
        <w:rPr>
          <w:spacing w:val="-2"/>
        </w:rPr>
        <w:t xml:space="preserve"> </w:t>
      </w:r>
      <w:r>
        <w:t>existente</w:t>
      </w:r>
      <w:r>
        <w:rPr>
          <w:spacing w:val="-2"/>
        </w:rPr>
        <w:t xml:space="preserve"> </w:t>
      </w:r>
      <w:r>
        <w:t>şi/sau</w:t>
      </w:r>
      <w:r>
        <w:rPr>
          <w:spacing w:val="-1"/>
        </w:rPr>
        <w:t xml:space="preserve"> </w:t>
      </w:r>
      <w:r>
        <w:t>căi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acces</w:t>
      </w:r>
      <w:r>
        <w:rPr>
          <w:spacing w:val="-3"/>
        </w:rPr>
        <w:t xml:space="preserve"> </w:t>
      </w:r>
      <w:r>
        <w:t>posibile;</w:t>
      </w:r>
    </w:p>
    <w:p w:rsidR="00C91566" w:rsidRDefault="005A11C9">
      <w:pPr>
        <w:pStyle w:val="ListParagraph"/>
        <w:numPr>
          <w:ilvl w:val="0"/>
          <w:numId w:val="15"/>
        </w:numPr>
        <w:tabs>
          <w:tab w:val="left" w:pos="298"/>
        </w:tabs>
        <w:spacing w:line="252" w:lineRule="exact"/>
        <w:ind w:left="297" w:hanging="198"/>
        <w:jc w:val="left"/>
      </w:pPr>
      <w:r>
        <w:t>datele</w:t>
      </w:r>
      <w:r>
        <w:rPr>
          <w:spacing w:val="-4"/>
        </w:rPr>
        <w:t xml:space="preserve"> </w:t>
      </w:r>
      <w:r>
        <w:t>seismice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climatice;</w:t>
      </w:r>
    </w:p>
    <w:p w:rsidR="00C91566" w:rsidRDefault="005A11C9">
      <w:pPr>
        <w:pStyle w:val="ListParagraph"/>
        <w:numPr>
          <w:ilvl w:val="0"/>
          <w:numId w:val="15"/>
        </w:numPr>
        <w:tabs>
          <w:tab w:val="left" w:pos="461"/>
        </w:tabs>
        <w:spacing w:line="252" w:lineRule="exact"/>
        <w:ind w:left="460" w:hanging="210"/>
        <w:jc w:val="left"/>
      </w:pPr>
      <w:r>
        <w:rPr>
          <w:noProof/>
          <w:lang w:val="en-US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33953</wp:posOffset>
            </wp:positionV>
            <wp:extent cx="95884" cy="95883"/>
            <wp:effectExtent l="0" t="0" r="0" b="0"/>
            <wp:wrapNone/>
            <wp:docPr id="55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studii de</w:t>
      </w:r>
      <w:r>
        <w:rPr>
          <w:spacing w:val="-2"/>
        </w:rPr>
        <w:t xml:space="preserve"> </w:t>
      </w:r>
      <w:r>
        <w:t>teren:</w:t>
      </w:r>
    </w:p>
    <w:p w:rsidR="00C91566" w:rsidRDefault="005A11C9">
      <w:pPr>
        <w:pStyle w:val="ListParagraph"/>
        <w:numPr>
          <w:ilvl w:val="0"/>
          <w:numId w:val="14"/>
        </w:numPr>
        <w:tabs>
          <w:tab w:val="left" w:pos="298"/>
        </w:tabs>
        <w:spacing w:before="7" w:line="242" w:lineRule="auto"/>
        <w:ind w:right="124" w:firstLine="0"/>
        <w:jc w:val="both"/>
      </w:pPr>
      <w:r>
        <w:t>studiu geotehnic pentru</w:t>
      </w:r>
      <w:r>
        <w:rPr>
          <w:spacing w:val="1"/>
        </w:rPr>
        <w:t xml:space="preserve"> </w:t>
      </w:r>
      <w:r>
        <w:t>soluţia de consolidare a infrastructurii</w:t>
      </w:r>
      <w:r>
        <w:rPr>
          <w:spacing w:val="58"/>
        </w:rPr>
        <w:t xml:space="preserve"> </w:t>
      </w:r>
      <w:r>
        <w:t>conform reglementărilor tehnice</w:t>
      </w:r>
      <w:r>
        <w:rPr>
          <w:spacing w:val="1"/>
        </w:rPr>
        <w:t xml:space="preserve"> </w:t>
      </w:r>
      <w:r>
        <w:t>în</w:t>
      </w:r>
      <w:r>
        <w:rPr>
          <w:spacing w:val="6"/>
        </w:rPr>
        <w:t xml:space="preserve"> </w:t>
      </w:r>
      <w:r>
        <w:t>vigoare;</w:t>
      </w:r>
    </w:p>
    <w:p w:rsidR="00C91566" w:rsidRDefault="005A11C9">
      <w:pPr>
        <w:pStyle w:val="ListParagraph"/>
        <w:numPr>
          <w:ilvl w:val="0"/>
          <w:numId w:val="14"/>
        </w:numPr>
        <w:tabs>
          <w:tab w:val="left" w:pos="346"/>
        </w:tabs>
        <w:spacing w:before="4" w:line="242" w:lineRule="auto"/>
        <w:ind w:right="122" w:firstLine="0"/>
        <w:jc w:val="both"/>
      </w:pPr>
      <w:r>
        <w:t>studii de specialitate necesare, precum studii topografice, geologice, de stabilitate ale terenului,</w:t>
      </w:r>
      <w:r>
        <w:rPr>
          <w:spacing w:val="-56"/>
        </w:rPr>
        <w:t xml:space="preserve"> </w:t>
      </w:r>
      <w:r>
        <w:t>hidrologice,</w:t>
      </w:r>
      <w:r>
        <w:rPr>
          <w:spacing w:val="1"/>
        </w:rPr>
        <w:t xml:space="preserve"> </w:t>
      </w:r>
      <w:r>
        <w:t>hidrogeotehnice,</w:t>
      </w:r>
      <w:r>
        <w:rPr>
          <w:spacing w:val="4"/>
        </w:rPr>
        <w:t xml:space="preserve"> </w:t>
      </w:r>
      <w:r>
        <w:t>după caz;</w:t>
      </w:r>
    </w:p>
    <w:p w:rsidR="00C91566" w:rsidRDefault="005A11C9">
      <w:pPr>
        <w:pStyle w:val="ListParagraph"/>
        <w:numPr>
          <w:ilvl w:val="0"/>
          <w:numId w:val="15"/>
        </w:numPr>
        <w:tabs>
          <w:tab w:val="left" w:pos="298"/>
        </w:tabs>
        <w:spacing w:line="249" w:lineRule="exact"/>
        <w:ind w:left="297" w:hanging="198"/>
        <w:jc w:val="both"/>
      </w:pPr>
      <w:r>
        <w:t>situaţia</w:t>
      </w:r>
      <w:r>
        <w:rPr>
          <w:spacing w:val="-10"/>
        </w:rPr>
        <w:t xml:space="preserve"> </w:t>
      </w:r>
      <w:r>
        <w:t>utilităţilor</w:t>
      </w:r>
      <w:r>
        <w:rPr>
          <w:spacing w:val="-8"/>
        </w:rPr>
        <w:t xml:space="preserve"> </w:t>
      </w:r>
      <w:r>
        <w:t>tehnico-edilitare</w:t>
      </w:r>
      <w:r>
        <w:rPr>
          <w:spacing w:val="-7"/>
        </w:rPr>
        <w:t xml:space="preserve"> </w:t>
      </w:r>
      <w:r>
        <w:t>existente;</w:t>
      </w:r>
    </w:p>
    <w:p w:rsidR="00C91566" w:rsidRDefault="005A11C9">
      <w:pPr>
        <w:pStyle w:val="ListParagraph"/>
        <w:numPr>
          <w:ilvl w:val="0"/>
          <w:numId w:val="15"/>
        </w:numPr>
        <w:tabs>
          <w:tab w:val="left" w:pos="250"/>
        </w:tabs>
        <w:spacing w:before="1" w:line="244" w:lineRule="auto"/>
        <w:ind w:right="114" w:firstLine="0"/>
        <w:jc w:val="both"/>
      </w:pPr>
      <w:r>
        <w:t>analiza vulnerabilităţilor cauzate de factori de risc, antropici şi naturali, inclusiv de schimbări</w:t>
      </w:r>
      <w:r>
        <w:rPr>
          <w:spacing w:val="1"/>
        </w:rPr>
        <w:t xml:space="preserve"> </w:t>
      </w:r>
      <w:r>
        <w:t>climatice</w:t>
      </w:r>
      <w:r>
        <w:rPr>
          <w:spacing w:val="2"/>
        </w:rPr>
        <w:t xml:space="preserve"> </w:t>
      </w:r>
      <w:r>
        <w:t>ce pot</w:t>
      </w:r>
      <w:r>
        <w:rPr>
          <w:spacing w:val="2"/>
        </w:rPr>
        <w:t xml:space="preserve"> </w:t>
      </w:r>
      <w:r>
        <w:t>afecta investiţia;</w:t>
      </w:r>
    </w:p>
    <w:p w:rsidR="00C91566" w:rsidRDefault="005A11C9">
      <w:pPr>
        <w:pStyle w:val="ListParagraph"/>
        <w:numPr>
          <w:ilvl w:val="0"/>
          <w:numId w:val="15"/>
        </w:numPr>
        <w:tabs>
          <w:tab w:val="left" w:pos="310"/>
        </w:tabs>
        <w:spacing w:line="244" w:lineRule="auto"/>
        <w:ind w:right="116" w:firstLine="0"/>
        <w:jc w:val="both"/>
      </w:pPr>
      <w:r>
        <w:t>informaţii</w:t>
      </w:r>
      <w:r>
        <w:rPr>
          <w:spacing w:val="1"/>
        </w:rPr>
        <w:t xml:space="preserve"> </w:t>
      </w:r>
      <w:r>
        <w:t>privind</w:t>
      </w:r>
      <w:r>
        <w:rPr>
          <w:spacing w:val="1"/>
        </w:rPr>
        <w:t xml:space="preserve"> </w:t>
      </w:r>
      <w:r>
        <w:t>posibile</w:t>
      </w:r>
      <w:r>
        <w:rPr>
          <w:spacing w:val="1"/>
        </w:rPr>
        <w:t xml:space="preserve"> </w:t>
      </w:r>
      <w:r>
        <w:t>interferenţe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monumente</w:t>
      </w:r>
      <w:r>
        <w:rPr>
          <w:spacing w:val="1"/>
        </w:rPr>
        <w:t xml:space="preserve"> </w:t>
      </w:r>
      <w:r>
        <w:t>istorice/de</w:t>
      </w:r>
      <w:r>
        <w:rPr>
          <w:spacing w:val="1"/>
        </w:rPr>
        <w:t xml:space="preserve"> </w:t>
      </w:r>
      <w:r>
        <w:t>arhitectură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situri</w:t>
      </w:r>
      <w:r>
        <w:rPr>
          <w:spacing w:val="1"/>
        </w:rPr>
        <w:t xml:space="preserve"> </w:t>
      </w:r>
      <w:r>
        <w:t>arheologice pe amplasament sau în zona imediat învecinată; existenţa condiţionărilor specifice în</w:t>
      </w:r>
      <w:r>
        <w:rPr>
          <w:spacing w:val="1"/>
        </w:rPr>
        <w:t xml:space="preserve"> </w:t>
      </w:r>
      <w:r>
        <w:t>cazul</w:t>
      </w:r>
      <w:r>
        <w:rPr>
          <w:spacing w:val="1"/>
        </w:rPr>
        <w:t xml:space="preserve"> </w:t>
      </w:r>
      <w:r>
        <w:t>existenţei</w:t>
      </w:r>
      <w:r>
        <w:rPr>
          <w:spacing w:val="2"/>
        </w:rPr>
        <w:t xml:space="preserve"> </w:t>
      </w:r>
      <w:r>
        <w:t>unor</w:t>
      </w:r>
      <w:r>
        <w:rPr>
          <w:spacing w:val="1"/>
        </w:rPr>
        <w:t xml:space="preserve"> </w:t>
      </w:r>
      <w:r>
        <w:t>zone</w:t>
      </w:r>
      <w:r>
        <w:rPr>
          <w:spacing w:val="2"/>
        </w:rPr>
        <w:t xml:space="preserve"> </w:t>
      </w:r>
      <w:r>
        <w:t>protejate.</w:t>
      </w:r>
    </w:p>
    <w:p w:rsidR="00C91566" w:rsidRDefault="005A11C9">
      <w:pPr>
        <w:pStyle w:val="ListParagraph"/>
        <w:numPr>
          <w:ilvl w:val="1"/>
          <w:numId w:val="17"/>
        </w:numPr>
        <w:tabs>
          <w:tab w:val="left" w:pos="622"/>
        </w:tabs>
        <w:spacing w:line="245" w:lineRule="exact"/>
        <w:ind w:hanging="371"/>
        <w:jc w:val="both"/>
      </w:pPr>
      <w:r>
        <w:rPr>
          <w:noProof/>
          <w:lang w:val="en-US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29052</wp:posOffset>
            </wp:positionV>
            <wp:extent cx="95884" cy="95885"/>
            <wp:effectExtent l="0" t="0" r="0" b="0"/>
            <wp:wrapNone/>
            <wp:docPr id="57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Regimul</w:t>
      </w:r>
      <w:r>
        <w:rPr>
          <w:spacing w:val="-5"/>
        </w:rPr>
        <w:t xml:space="preserve"> </w:t>
      </w:r>
      <w:r>
        <w:t>juridic:</w:t>
      </w:r>
    </w:p>
    <w:p w:rsidR="00C91566" w:rsidRDefault="005A11C9">
      <w:pPr>
        <w:pStyle w:val="ListParagraph"/>
        <w:numPr>
          <w:ilvl w:val="0"/>
          <w:numId w:val="13"/>
        </w:numPr>
        <w:tabs>
          <w:tab w:val="left" w:pos="298"/>
        </w:tabs>
        <w:spacing w:line="247" w:lineRule="auto"/>
        <w:ind w:right="114" w:firstLine="0"/>
      </w:pPr>
      <w:r>
        <w:t>natura</w:t>
      </w:r>
      <w:r>
        <w:rPr>
          <w:spacing w:val="12"/>
        </w:rPr>
        <w:t xml:space="preserve"> </w:t>
      </w:r>
      <w:r>
        <w:t>proprietăţii</w:t>
      </w:r>
      <w:r>
        <w:rPr>
          <w:spacing w:val="11"/>
        </w:rPr>
        <w:t xml:space="preserve"> </w:t>
      </w:r>
      <w:r>
        <w:t>sau</w:t>
      </w:r>
      <w:r>
        <w:rPr>
          <w:spacing w:val="12"/>
        </w:rPr>
        <w:t xml:space="preserve"> </w:t>
      </w:r>
      <w:r>
        <w:t>titlul</w:t>
      </w:r>
      <w:r>
        <w:rPr>
          <w:spacing w:val="11"/>
        </w:rPr>
        <w:t xml:space="preserve"> </w:t>
      </w:r>
      <w:r>
        <w:t>asupra</w:t>
      </w:r>
      <w:r>
        <w:rPr>
          <w:spacing w:val="12"/>
        </w:rPr>
        <w:t xml:space="preserve"> </w:t>
      </w:r>
      <w:r>
        <w:t>construcţiei</w:t>
      </w:r>
      <w:r>
        <w:rPr>
          <w:spacing w:val="11"/>
        </w:rPr>
        <w:t xml:space="preserve"> </w:t>
      </w:r>
      <w:r>
        <w:t>existente,</w:t>
      </w:r>
      <w:r>
        <w:rPr>
          <w:spacing w:val="10"/>
        </w:rPr>
        <w:t xml:space="preserve"> </w:t>
      </w:r>
      <w:r>
        <w:t>inclusiv</w:t>
      </w:r>
      <w:r>
        <w:rPr>
          <w:spacing w:val="10"/>
        </w:rPr>
        <w:t xml:space="preserve"> </w:t>
      </w:r>
      <w:r>
        <w:t>servituţi,</w:t>
      </w:r>
      <w:r>
        <w:rPr>
          <w:spacing w:val="13"/>
        </w:rPr>
        <w:t xml:space="preserve"> </w:t>
      </w:r>
      <w:r>
        <w:t>drept</w:t>
      </w:r>
      <w:r>
        <w:rPr>
          <w:spacing w:val="13"/>
        </w:rPr>
        <w:t xml:space="preserve"> </w:t>
      </w:r>
      <w:r>
        <w:t>de</w:t>
      </w:r>
      <w:r>
        <w:rPr>
          <w:spacing w:val="-56"/>
        </w:rPr>
        <w:t xml:space="preserve"> </w:t>
      </w:r>
      <w:r>
        <w:t>preempţiune;</w:t>
      </w:r>
    </w:p>
    <w:p w:rsidR="00C91566" w:rsidRDefault="005A11C9">
      <w:pPr>
        <w:pStyle w:val="ListParagraph"/>
        <w:numPr>
          <w:ilvl w:val="0"/>
          <w:numId w:val="13"/>
        </w:numPr>
        <w:tabs>
          <w:tab w:val="left" w:pos="310"/>
        </w:tabs>
        <w:spacing w:line="242" w:lineRule="exact"/>
        <w:ind w:left="309" w:hanging="210"/>
      </w:pPr>
      <w:r>
        <w:t>destinaţia</w:t>
      </w:r>
      <w:r>
        <w:rPr>
          <w:spacing w:val="-8"/>
        </w:rPr>
        <w:t xml:space="preserve"> </w:t>
      </w:r>
      <w:r>
        <w:t>construcţiei</w:t>
      </w:r>
      <w:r>
        <w:rPr>
          <w:spacing w:val="-5"/>
        </w:rPr>
        <w:t xml:space="preserve"> </w:t>
      </w:r>
      <w:r>
        <w:t>existente;</w:t>
      </w:r>
    </w:p>
    <w:p w:rsidR="00C91566" w:rsidRDefault="005A11C9">
      <w:pPr>
        <w:pStyle w:val="ListParagraph"/>
        <w:numPr>
          <w:ilvl w:val="0"/>
          <w:numId w:val="13"/>
        </w:numPr>
        <w:tabs>
          <w:tab w:val="left" w:pos="298"/>
        </w:tabs>
        <w:ind w:right="122" w:firstLine="0"/>
      </w:pPr>
      <w:r>
        <w:t>includerea</w:t>
      </w:r>
      <w:r>
        <w:rPr>
          <w:spacing w:val="1"/>
        </w:rPr>
        <w:t xml:space="preserve"> </w:t>
      </w:r>
      <w:r>
        <w:t>construcţiei existente în</w:t>
      </w:r>
      <w:r>
        <w:rPr>
          <w:spacing w:val="3"/>
        </w:rPr>
        <w:t xml:space="preserve"> </w:t>
      </w:r>
      <w:r>
        <w:t>listele</w:t>
      </w:r>
      <w:r>
        <w:rPr>
          <w:spacing w:val="3"/>
        </w:rPr>
        <w:t xml:space="preserve"> </w:t>
      </w:r>
      <w:r>
        <w:t>monumentelor</w:t>
      </w:r>
      <w:r>
        <w:rPr>
          <w:spacing w:val="1"/>
        </w:rPr>
        <w:t xml:space="preserve"> </w:t>
      </w:r>
      <w:r>
        <w:t>istorice,</w:t>
      </w:r>
      <w:r>
        <w:rPr>
          <w:spacing w:val="2"/>
        </w:rPr>
        <w:t xml:space="preserve"> </w:t>
      </w:r>
      <w:r>
        <w:t>situri</w:t>
      </w:r>
      <w:r>
        <w:rPr>
          <w:spacing w:val="1"/>
        </w:rPr>
        <w:t xml:space="preserve"> </w:t>
      </w:r>
      <w:r>
        <w:t>arheologice,</w:t>
      </w:r>
      <w:r>
        <w:rPr>
          <w:spacing w:val="3"/>
        </w:rPr>
        <w:t xml:space="preserve"> </w:t>
      </w:r>
      <w:r>
        <w:t>arii</w:t>
      </w:r>
      <w:r>
        <w:rPr>
          <w:spacing w:val="2"/>
        </w:rPr>
        <w:t xml:space="preserve"> </w:t>
      </w:r>
      <w:r>
        <w:t>naturale</w:t>
      </w:r>
      <w:r>
        <w:rPr>
          <w:spacing w:val="-55"/>
        </w:rPr>
        <w:t xml:space="preserve"> </w:t>
      </w:r>
      <w:r>
        <w:t>protejate,</w:t>
      </w:r>
      <w:r>
        <w:rPr>
          <w:spacing w:val="1"/>
        </w:rPr>
        <w:t xml:space="preserve"> </w:t>
      </w:r>
      <w:r>
        <w:t>precum</w:t>
      </w:r>
      <w:r>
        <w:rPr>
          <w:spacing w:val="2"/>
        </w:rPr>
        <w:t xml:space="preserve"> </w:t>
      </w:r>
      <w:r>
        <w:t>şi zonele de</w:t>
      </w:r>
      <w:r>
        <w:rPr>
          <w:spacing w:val="1"/>
        </w:rPr>
        <w:t xml:space="preserve"> </w:t>
      </w:r>
      <w:r>
        <w:t>protecţie</w:t>
      </w:r>
      <w:r>
        <w:rPr>
          <w:spacing w:val="-2"/>
        </w:rPr>
        <w:t xml:space="preserve"> </w:t>
      </w:r>
      <w:r>
        <w:t>ale acestora</w:t>
      </w:r>
      <w:r>
        <w:rPr>
          <w:spacing w:val="1"/>
        </w:rPr>
        <w:t xml:space="preserve"> </w:t>
      </w:r>
      <w:r>
        <w:t>şi în zone construite</w:t>
      </w:r>
      <w:r>
        <w:rPr>
          <w:spacing w:val="-1"/>
        </w:rPr>
        <w:t xml:space="preserve"> </w:t>
      </w:r>
      <w:r>
        <w:t>protejate,</w:t>
      </w:r>
      <w:r>
        <w:rPr>
          <w:spacing w:val="2"/>
        </w:rPr>
        <w:t xml:space="preserve"> </w:t>
      </w:r>
      <w:r>
        <w:t>după</w:t>
      </w:r>
      <w:r>
        <w:rPr>
          <w:spacing w:val="-2"/>
        </w:rPr>
        <w:t xml:space="preserve"> </w:t>
      </w:r>
      <w:r>
        <w:t>caz;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d)</w:t>
      </w:r>
      <w:r>
        <w:t>informaţii/obligaţii/constrângeri</w:t>
      </w:r>
      <w:r>
        <w:rPr>
          <w:spacing w:val="-1"/>
        </w:rPr>
        <w:t xml:space="preserve"> </w:t>
      </w:r>
      <w:r>
        <w:t>extrase</w:t>
      </w:r>
      <w:r>
        <w:rPr>
          <w:spacing w:val="-2"/>
        </w:rPr>
        <w:t xml:space="preserve"> </w:t>
      </w:r>
      <w:r>
        <w:t>din documentaţiile de</w:t>
      </w:r>
      <w:r>
        <w:rPr>
          <w:spacing w:val="1"/>
        </w:rPr>
        <w:t xml:space="preserve"> </w:t>
      </w:r>
      <w:r>
        <w:t>urbanism,</w:t>
      </w:r>
      <w:r>
        <w:rPr>
          <w:spacing w:val="-2"/>
        </w:rPr>
        <w:t xml:space="preserve"> </w:t>
      </w:r>
      <w:r>
        <w:t>după</w:t>
      </w:r>
      <w:r>
        <w:rPr>
          <w:spacing w:val="1"/>
        </w:rPr>
        <w:t xml:space="preserve"> </w:t>
      </w:r>
      <w:r>
        <w:t>caz.</w:t>
      </w:r>
    </w:p>
    <w:p w:rsidR="00B45084" w:rsidRDefault="00B45084" w:rsidP="00B45084">
      <w:pPr>
        <w:tabs>
          <w:tab w:val="left" w:pos="298"/>
        </w:tabs>
        <w:ind w:right="122"/>
      </w:pPr>
    </w:p>
    <w:p w:rsidR="00B45084" w:rsidRDefault="00B45084" w:rsidP="00B45084">
      <w:pPr>
        <w:tabs>
          <w:tab w:val="left" w:pos="298"/>
        </w:tabs>
        <w:ind w:right="122"/>
      </w:pPr>
    </w:p>
    <w:p w:rsidR="00B45084" w:rsidRDefault="00B45084" w:rsidP="00B45084">
      <w:pPr>
        <w:tabs>
          <w:tab w:val="left" w:pos="298"/>
        </w:tabs>
        <w:ind w:right="122"/>
      </w:pPr>
    </w:p>
    <w:p w:rsidR="00C91566" w:rsidRDefault="005A11C9">
      <w:pPr>
        <w:pStyle w:val="ListParagraph"/>
        <w:numPr>
          <w:ilvl w:val="1"/>
          <w:numId w:val="17"/>
        </w:numPr>
        <w:tabs>
          <w:tab w:val="left" w:pos="622"/>
        </w:tabs>
        <w:ind w:hanging="371"/>
        <w:jc w:val="left"/>
      </w:pPr>
      <w:r>
        <w:rPr>
          <w:noProof/>
          <w:lang w:val="en-US"/>
        </w:rPr>
        <w:lastRenderedPageBreak/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33502</wp:posOffset>
            </wp:positionV>
            <wp:extent cx="95884" cy="95883"/>
            <wp:effectExtent l="0" t="0" r="0" b="0"/>
            <wp:wrapNone/>
            <wp:docPr id="59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Caracteristici</w:t>
      </w:r>
      <w:r>
        <w:rPr>
          <w:spacing w:val="-5"/>
        </w:rPr>
        <w:t xml:space="preserve"> </w:t>
      </w:r>
      <w:r>
        <w:t>tehnice</w:t>
      </w:r>
      <w:r>
        <w:rPr>
          <w:spacing w:val="-6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parametri</w:t>
      </w:r>
      <w:r>
        <w:rPr>
          <w:spacing w:val="-4"/>
        </w:rPr>
        <w:t xml:space="preserve"> </w:t>
      </w:r>
      <w:r>
        <w:t>specifici:</w:t>
      </w:r>
    </w:p>
    <w:p w:rsidR="00C91566" w:rsidRDefault="005A11C9">
      <w:pPr>
        <w:pStyle w:val="ListParagraph"/>
        <w:numPr>
          <w:ilvl w:val="0"/>
          <w:numId w:val="12"/>
        </w:numPr>
        <w:tabs>
          <w:tab w:val="left" w:pos="298"/>
        </w:tabs>
        <w:spacing w:before="75" w:line="252" w:lineRule="exact"/>
        <w:ind w:hanging="198"/>
      </w:pPr>
      <w:r>
        <w:t>categoria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clasa</w:t>
      </w:r>
      <w:r>
        <w:rPr>
          <w:spacing w:val="-3"/>
        </w:rPr>
        <w:t xml:space="preserve"> </w:t>
      </w:r>
      <w:r>
        <w:t>de importanţă;</w:t>
      </w:r>
    </w:p>
    <w:p w:rsidR="00C91566" w:rsidRDefault="005A11C9">
      <w:pPr>
        <w:pStyle w:val="ListParagraph"/>
        <w:numPr>
          <w:ilvl w:val="0"/>
          <w:numId w:val="12"/>
        </w:numPr>
        <w:tabs>
          <w:tab w:val="left" w:pos="310"/>
        </w:tabs>
        <w:spacing w:line="252" w:lineRule="exact"/>
        <w:ind w:left="309" w:hanging="210"/>
      </w:pPr>
      <w:r>
        <w:t>cod în Lista</w:t>
      </w:r>
      <w:r>
        <w:rPr>
          <w:spacing w:val="-1"/>
        </w:rPr>
        <w:t xml:space="preserve"> </w:t>
      </w:r>
      <w:r>
        <w:t>monumentelor</w:t>
      </w:r>
      <w:r>
        <w:rPr>
          <w:spacing w:val="2"/>
        </w:rPr>
        <w:t xml:space="preserve"> </w:t>
      </w:r>
      <w:r>
        <w:t>istorice,</w:t>
      </w:r>
      <w:r>
        <w:rPr>
          <w:spacing w:val="2"/>
        </w:rPr>
        <w:t xml:space="preserve"> </w:t>
      </w:r>
      <w:r>
        <w:t>după</w:t>
      </w:r>
      <w:r>
        <w:rPr>
          <w:spacing w:val="-2"/>
        </w:rPr>
        <w:t xml:space="preserve"> </w:t>
      </w:r>
      <w:r>
        <w:t>caz;</w:t>
      </w:r>
    </w:p>
    <w:p w:rsidR="00C91566" w:rsidRDefault="005A11C9">
      <w:pPr>
        <w:pStyle w:val="ListParagraph"/>
        <w:numPr>
          <w:ilvl w:val="0"/>
          <w:numId w:val="12"/>
        </w:numPr>
        <w:tabs>
          <w:tab w:val="left" w:pos="298"/>
        </w:tabs>
        <w:spacing w:before="2" w:line="252" w:lineRule="exact"/>
        <w:ind w:hanging="198"/>
      </w:pPr>
      <w:r>
        <w:t>an/ani/perioade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construire</w:t>
      </w:r>
      <w:r>
        <w:rPr>
          <w:spacing w:val="-4"/>
        </w:rPr>
        <w:t xml:space="preserve"> </w:t>
      </w:r>
      <w:r>
        <w:t>pentru</w:t>
      </w:r>
      <w:r>
        <w:rPr>
          <w:spacing w:val="-3"/>
        </w:rPr>
        <w:t xml:space="preserve"> </w:t>
      </w:r>
      <w:r>
        <w:t>fiecare</w:t>
      </w:r>
      <w:r>
        <w:rPr>
          <w:spacing w:val="-4"/>
        </w:rPr>
        <w:t xml:space="preserve"> </w:t>
      </w:r>
      <w:r>
        <w:t>corp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construcţie;</w:t>
      </w:r>
    </w:p>
    <w:p w:rsidR="00C91566" w:rsidRDefault="005A11C9">
      <w:pPr>
        <w:pStyle w:val="ListParagraph"/>
        <w:numPr>
          <w:ilvl w:val="0"/>
          <w:numId w:val="12"/>
        </w:numPr>
        <w:tabs>
          <w:tab w:val="left" w:pos="310"/>
        </w:tabs>
        <w:spacing w:line="252" w:lineRule="exact"/>
        <w:ind w:left="309" w:hanging="210"/>
      </w:pPr>
      <w:r>
        <w:t>suprafaţa</w:t>
      </w:r>
      <w:r>
        <w:rPr>
          <w:spacing w:val="-4"/>
        </w:rPr>
        <w:t xml:space="preserve"> </w:t>
      </w:r>
      <w:r>
        <w:t>construită;</w:t>
      </w:r>
    </w:p>
    <w:p w:rsidR="00C91566" w:rsidRDefault="005A11C9">
      <w:pPr>
        <w:pStyle w:val="ListParagraph"/>
        <w:numPr>
          <w:ilvl w:val="0"/>
          <w:numId w:val="12"/>
        </w:numPr>
        <w:tabs>
          <w:tab w:val="left" w:pos="298"/>
        </w:tabs>
        <w:spacing w:before="1" w:line="252" w:lineRule="exact"/>
        <w:ind w:hanging="198"/>
      </w:pPr>
      <w:r>
        <w:t>suprafaţa</w:t>
      </w:r>
      <w:r>
        <w:rPr>
          <w:spacing w:val="-4"/>
        </w:rPr>
        <w:t xml:space="preserve"> </w:t>
      </w:r>
      <w:r>
        <w:t>construită</w:t>
      </w:r>
      <w:r>
        <w:rPr>
          <w:spacing w:val="-5"/>
        </w:rPr>
        <w:t xml:space="preserve"> </w:t>
      </w:r>
      <w:r>
        <w:t>desfăşurată;</w:t>
      </w:r>
    </w:p>
    <w:p w:rsidR="00C91566" w:rsidRDefault="005A11C9">
      <w:pPr>
        <w:pStyle w:val="ListParagraph"/>
        <w:numPr>
          <w:ilvl w:val="0"/>
          <w:numId w:val="12"/>
        </w:numPr>
        <w:tabs>
          <w:tab w:val="left" w:pos="250"/>
        </w:tabs>
        <w:spacing w:line="252" w:lineRule="exact"/>
        <w:ind w:left="249" w:hanging="150"/>
      </w:pPr>
      <w:r>
        <w:t>valoarea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inventar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construcţiei;</w:t>
      </w:r>
    </w:p>
    <w:p w:rsidR="00C91566" w:rsidRDefault="005A11C9">
      <w:pPr>
        <w:pStyle w:val="ListParagraph"/>
        <w:numPr>
          <w:ilvl w:val="0"/>
          <w:numId w:val="12"/>
        </w:numPr>
        <w:tabs>
          <w:tab w:val="left" w:pos="310"/>
        </w:tabs>
        <w:spacing w:line="252" w:lineRule="exact"/>
        <w:ind w:left="309" w:hanging="210"/>
      </w:pPr>
      <w:r>
        <w:t>alţi</w:t>
      </w:r>
      <w:r>
        <w:rPr>
          <w:spacing w:val="-2"/>
        </w:rPr>
        <w:t xml:space="preserve"> </w:t>
      </w:r>
      <w:r>
        <w:t>parametri,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funcţie</w:t>
      </w:r>
      <w:r>
        <w:rPr>
          <w:spacing w:val="-1"/>
        </w:rPr>
        <w:t xml:space="preserve"> </w:t>
      </w:r>
      <w:r>
        <w:t>de specificul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natura</w:t>
      </w:r>
      <w:r>
        <w:rPr>
          <w:spacing w:val="-4"/>
        </w:rPr>
        <w:t xml:space="preserve"> </w:t>
      </w:r>
      <w:r>
        <w:t>construcţiei</w:t>
      </w:r>
      <w:r>
        <w:rPr>
          <w:spacing w:val="-1"/>
        </w:rPr>
        <w:t xml:space="preserve"> </w:t>
      </w:r>
      <w:r>
        <w:t>existente.</w:t>
      </w:r>
    </w:p>
    <w:p w:rsidR="00C91566" w:rsidRDefault="005A11C9">
      <w:pPr>
        <w:pStyle w:val="ListParagraph"/>
        <w:numPr>
          <w:ilvl w:val="1"/>
          <w:numId w:val="17"/>
        </w:numPr>
        <w:tabs>
          <w:tab w:val="left" w:pos="471"/>
        </w:tabs>
        <w:spacing w:before="2" w:line="244" w:lineRule="auto"/>
        <w:ind w:left="100" w:right="111" w:firstLine="0"/>
        <w:jc w:val="both"/>
      </w:pPr>
      <w:r>
        <w:t>Analiza stării construcţiei, pe baza concluziilor expertizei tehnice şi/sau ale auditului energetic,</w:t>
      </w:r>
      <w:r>
        <w:rPr>
          <w:spacing w:val="-56"/>
        </w:rPr>
        <w:t xml:space="preserve"> </w:t>
      </w:r>
      <w:r>
        <w:t>precum şi ale studiului arhitecturalo-istoric în cazul imobilelor care beneficiază de regimul de</w:t>
      </w:r>
      <w:r>
        <w:rPr>
          <w:spacing w:val="1"/>
        </w:rPr>
        <w:t xml:space="preserve"> </w:t>
      </w:r>
      <w:r>
        <w:t>protecţie de monument istoric şi al imobilelor aflate în zonele de protecţie ale monumentelor</w:t>
      </w:r>
      <w:r>
        <w:rPr>
          <w:spacing w:val="1"/>
        </w:rPr>
        <w:t xml:space="preserve"> </w:t>
      </w:r>
      <w:r>
        <w:t>istorice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zone</w:t>
      </w:r>
      <w:r>
        <w:rPr>
          <w:spacing w:val="1"/>
        </w:rPr>
        <w:t xml:space="preserve"> </w:t>
      </w:r>
      <w:r>
        <w:t>construite</w:t>
      </w:r>
      <w:r>
        <w:rPr>
          <w:spacing w:val="1"/>
        </w:rPr>
        <w:t xml:space="preserve"> </w:t>
      </w:r>
      <w:r>
        <w:t>protejate.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vor</w:t>
      </w:r>
      <w:r>
        <w:rPr>
          <w:spacing w:val="1"/>
        </w:rPr>
        <w:t xml:space="preserve"> </w:t>
      </w:r>
      <w:r>
        <w:t>evidenţia</w:t>
      </w:r>
      <w:r>
        <w:rPr>
          <w:spacing w:val="1"/>
        </w:rPr>
        <w:t xml:space="preserve"> </w:t>
      </w:r>
      <w:r>
        <w:t>degradările,</w:t>
      </w:r>
      <w:r>
        <w:rPr>
          <w:spacing w:val="1"/>
        </w:rPr>
        <w:t xml:space="preserve"> </w:t>
      </w:r>
      <w:r>
        <w:t>precum</w:t>
      </w:r>
      <w:r>
        <w:rPr>
          <w:spacing w:val="1"/>
        </w:rPr>
        <w:t xml:space="preserve"> </w:t>
      </w:r>
      <w:r>
        <w:t>şi</w:t>
      </w:r>
      <w:r>
        <w:rPr>
          <w:spacing w:val="58"/>
        </w:rPr>
        <w:t xml:space="preserve"> </w:t>
      </w:r>
      <w:r>
        <w:t>cauzele</w:t>
      </w:r>
      <w:r>
        <w:rPr>
          <w:spacing w:val="1"/>
        </w:rPr>
        <w:t xml:space="preserve"> </w:t>
      </w:r>
      <w:r>
        <w:t>principale</w:t>
      </w:r>
      <w:r>
        <w:rPr>
          <w:spacing w:val="1"/>
        </w:rPr>
        <w:t xml:space="preserve"> </w:t>
      </w:r>
      <w:r>
        <w:t>ale</w:t>
      </w:r>
      <w:r>
        <w:rPr>
          <w:spacing w:val="1"/>
        </w:rPr>
        <w:t xml:space="preserve"> </w:t>
      </w:r>
      <w:r>
        <w:t>acestora,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exemplu:</w:t>
      </w:r>
      <w:r>
        <w:rPr>
          <w:spacing w:val="1"/>
        </w:rPr>
        <w:t xml:space="preserve"> </w:t>
      </w:r>
      <w:r>
        <w:t>degradări</w:t>
      </w:r>
      <w:r>
        <w:rPr>
          <w:spacing w:val="1"/>
        </w:rPr>
        <w:t xml:space="preserve"> </w:t>
      </w:r>
      <w:r>
        <w:t>produse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cutremure,</w:t>
      </w:r>
      <w:r>
        <w:rPr>
          <w:spacing w:val="1"/>
        </w:rPr>
        <w:t xml:space="preserve"> </w:t>
      </w:r>
      <w:r>
        <w:t>acţiuni</w:t>
      </w:r>
      <w:r>
        <w:rPr>
          <w:spacing w:val="1"/>
        </w:rPr>
        <w:t xml:space="preserve"> </w:t>
      </w:r>
      <w:r>
        <w:t>climatice,</w:t>
      </w:r>
      <w:r>
        <w:rPr>
          <w:spacing w:val="1"/>
        </w:rPr>
        <w:t xml:space="preserve"> </w:t>
      </w:r>
      <w:r>
        <w:t>tehnologice, tasări diferenţiate, cele rezultate din lipsa de întreţinere a construcţiei, concepţia</w:t>
      </w:r>
      <w:r>
        <w:rPr>
          <w:spacing w:val="1"/>
        </w:rPr>
        <w:t xml:space="preserve"> </w:t>
      </w:r>
      <w:r>
        <w:t>structurală</w:t>
      </w:r>
      <w:r>
        <w:rPr>
          <w:spacing w:val="-2"/>
        </w:rPr>
        <w:t xml:space="preserve"> </w:t>
      </w:r>
      <w:r>
        <w:t>iniţială</w:t>
      </w:r>
      <w:r>
        <w:rPr>
          <w:spacing w:val="1"/>
        </w:rPr>
        <w:t xml:space="preserve"> </w:t>
      </w:r>
      <w:r>
        <w:t>greşită</w:t>
      </w:r>
      <w:r>
        <w:rPr>
          <w:spacing w:val="-1"/>
        </w:rPr>
        <w:t xml:space="preserve"> </w:t>
      </w:r>
      <w:r>
        <w:t>sau</w:t>
      </w:r>
      <w:r>
        <w:rPr>
          <w:spacing w:val="2"/>
        </w:rPr>
        <w:t xml:space="preserve"> </w:t>
      </w:r>
      <w:r>
        <w:t>alte</w:t>
      </w:r>
      <w:r>
        <w:rPr>
          <w:spacing w:val="-1"/>
        </w:rPr>
        <w:t xml:space="preserve"> </w:t>
      </w:r>
      <w:r>
        <w:t>cauze</w:t>
      </w:r>
      <w:r>
        <w:rPr>
          <w:spacing w:val="1"/>
        </w:rPr>
        <w:t xml:space="preserve"> </w:t>
      </w:r>
      <w:r>
        <w:t>identificate</w:t>
      </w:r>
      <w:r>
        <w:rPr>
          <w:spacing w:val="1"/>
        </w:rPr>
        <w:t xml:space="preserve"> </w:t>
      </w:r>
      <w:r>
        <w:t>prin</w:t>
      </w:r>
      <w:r>
        <w:rPr>
          <w:spacing w:val="1"/>
        </w:rPr>
        <w:t xml:space="preserve"> </w:t>
      </w:r>
      <w:r>
        <w:t>expertiza</w:t>
      </w:r>
      <w:r>
        <w:rPr>
          <w:spacing w:val="1"/>
        </w:rPr>
        <w:t xml:space="preserve"> </w:t>
      </w:r>
      <w:r>
        <w:t>tehnică.</w:t>
      </w:r>
    </w:p>
    <w:p w:rsidR="00C91566" w:rsidRDefault="005A11C9">
      <w:pPr>
        <w:pStyle w:val="ListParagraph"/>
        <w:numPr>
          <w:ilvl w:val="1"/>
          <w:numId w:val="17"/>
        </w:numPr>
        <w:tabs>
          <w:tab w:val="left" w:pos="471"/>
        </w:tabs>
        <w:spacing w:line="244" w:lineRule="auto"/>
        <w:ind w:left="100" w:right="117" w:firstLine="0"/>
        <w:jc w:val="both"/>
      </w:pPr>
      <w:r>
        <w:t>Starea tehnică, inclusiv sistemul structural şi analiza diagnostic, din punctul de vedere al</w:t>
      </w:r>
      <w:r>
        <w:rPr>
          <w:spacing w:val="1"/>
        </w:rPr>
        <w:t xml:space="preserve"> </w:t>
      </w:r>
      <w:r>
        <w:t>asigurării</w:t>
      </w:r>
      <w:r>
        <w:rPr>
          <w:spacing w:val="1"/>
        </w:rPr>
        <w:t xml:space="preserve"> </w:t>
      </w:r>
      <w:r>
        <w:t>cerinţelor</w:t>
      </w:r>
      <w:r>
        <w:rPr>
          <w:spacing w:val="1"/>
        </w:rPr>
        <w:t xml:space="preserve"> </w:t>
      </w:r>
      <w:r>
        <w:t>fundamentale</w:t>
      </w:r>
      <w:r>
        <w:rPr>
          <w:spacing w:val="1"/>
        </w:rPr>
        <w:t xml:space="preserve"> </w:t>
      </w:r>
      <w:r>
        <w:t>aplicabile,</w:t>
      </w:r>
      <w:r>
        <w:rPr>
          <w:spacing w:val="3"/>
        </w:rPr>
        <w:t xml:space="preserve"> </w:t>
      </w:r>
      <w:r>
        <w:t>potrivit</w:t>
      </w:r>
      <w:r>
        <w:rPr>
          <w:spacing w:val="3"/>
        </w:rPr>
        <w:t xml:space="preserve"> </w:t>
      </w:r>
      <w:r>
        <w:t>legii.</w:t>
      </w:r>
    </w:p>
    <w:p w:rsidR="00C91566" w:rsidRDefault="005A11C9">
      <w:pPr>
        <w:pStyle w:val="ListParagraph"/>
        <w:numPr>
          <w:ilvl w:val="1"/>
          <w:numId w:val="17"/>
        </w:numPr>
        <w:tabs>
          <w:tab w:val="left" w:pos="471"/>
        </w:tabs>
        <w:spacing w:line="247" w:lineRule="exact"/>
        <w:ind w:left="470" w:hanging="371"/>
        <w:jc w:val="both"/>
      </w:pPr>
      <w:r>
        <w:t>Actul</w:t>
      </w:r>
      <w:r>
        <w:rPr>
          <w:spacing w:val="-2"/>
        </w:rPr>
        <w:t xml:space="preserve"> </w:t>
      </w:r>
      <w:r>
        <w:t>doveditor al</w:t>
      </w:r>
      <w:r>
        <w:rPr>
          <w:spacing w:val="-4"/>
        </w:rPr>
        <w:t xml:space="preserve"> </w:t>
      </w:r>
      <w:r>
        <w:t>forţei</w:t>
      </w:r>
      <w:r>
        <w:rPr>
          <w:spacing w:val="-2"/>
        </w:rPr>
        <w:t xml:space="preserve"> </w:t>
      </w:r>
      <w:r>
        <w:t>majore,</w:t>
      </w:r>
      <w:r>
        <w:rPr>
          <w:spacing w:val="-1"/>
        </w:rPr>
        <w:t xml:space="preserve"> </w:t>
      </w:r>
      <w:r>
        <w:t>după</w:t>
      </w:r>
      <w:r>
        <w:rPr>
          <w:spacing w:val="-4"/>
        </w:rPr>
        <w:t xml:space="preserve"> </w:t>
      </w:r>
      <w:r>
        <w:t>caz.</w:t>
      </w:r>
    </w:p>
    <w:p w:rsidR="00C91566" w:rsidRDefault="005A11C9">
      <w:pPr>
        <w:pStyle w:val="ListParagraph"/>
        <w:numPr>
          <w:ilvl w:val="0"/>
          <w:numId w:val="17"/>
        </w:numPr>
        <w:tabs>
          <w:tab w:val="left" w:pos="437"/>
        </w:tabs>
        <w:spacing w:line="244" w:lineRule="auto"/>
        <w:ind w:right="121" w:firstLine="151"/>
        <w:jc w:val="both"/>
      </w:pPr>
      <w:r>
        <w:rPr>
          <w:noProof/>
          <w:lang w:val="en-US"/>
        </w:rP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34262</wp:posOffset>
            </wp:positionV>
            <wp:extent cx="95884" cy="95885"/>
            <wp:effectExtent l="0" t="0" r="0" b="0"/>
            <wp:wrapNone/>
            <wp:docPr id="61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Concluziile expertizei tehnice şi, după caz, ale auditului energetic, concluziile studiilor de</w:t>
      </w:r>
      <w:r>
        <w:rPr>
          <w:spacing w:val="1"/>
        </w:rPr>
        <w:t xml:space="preserve"> </w:t>
      </w:r>
      <w:r>
        <w:t>diagnosticare</w:t>
      </w:r>
      <w:r>
        <w:rPr>
          <w:vertAlign w:val="superscript"/>
        </w:rPr>
        <w:t>2</w:t>
      </w:r>
      <w:r>
        <w:t>):</w:t>
      </w:r>
    </w:p>
    <w:p w:rsidR="00C91566" w:rsidRDefault="005A11C9">
      <w:pPr>
        <w:pStyle w:val="ListParagraph"/>
        <w:numPr>
          <w:ilvl w:val="0"/>
          <w:numId w:val="11"/>
        </w:numPr>
        <w:tabs>
          <w:tab w:val="left" w:pos="298"/>
        </w:tabs>
        <w:spacing w:line="247" w:lineRule="exact"/>
        <w:ind w:hanging="198"/>
      </w:pPr>
      <w:r>
        <w:t>clasa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risc seismic;</w:t>
      </w:r>
    </w:p>
    <w:p w:rsidR="00C91566" w:rsidRDefault="005A11C9">
      <w:pPr>
        <w:pStyle w:val="ListParagraph"/>
        <w:numPr>
          <w:ilvl w:val="0"/>
          <w:numId w:val="11"/>
        </w:numPr>
        <w:tabs>
          <w:tab w:val="left" w:pos="310"/>
        </w:tabs>
        <w:spacing w:line="252" w:lineRule="exact"/>
        <w:ind w:left="309" w:hanging="210"/>
      </w:pPr>
      <w:r>
        <w:t>prezentarea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minimum</w:t>
      </w:r>
      <w:r>
        <w:rPr>
          <w:spacing w:val="-2"/>
        </w:rPr>
        <w:t xml:space="preserve"> </w:t>
      </w:r>
      <w:r>
        <w:t>două</w:t>
      </w:r>
      <w:r>
        <w:rPr>
          <w:spacing w:val="-5"/>
        </w:rPr>
        <w:t xml:space="preserve"> </w:t>
      </w:r>
      <w:r>
        <w:t>soluţii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intervenţie;</w:t>
      </w:r>
    </w:p>
    <w:p w:rsidR="00C91566" w:rsidRDefault="005A11C9">
      <w:pPr>
        <w:pStyle w:val="ListParagraph"/>
        <w:numPr>
          <w:ilvl w:val="0"/>
          <w:numId w:val="11"/>
        </w:numPr>
        <w:tabs>
          <w:tab w:val="left" w:pos="298"/>
        </w:tabs>
        <w:spacing w:line="244" w:lineRule="auto"/>
        <w:ind w:left="100" w:right="116" w:firstLine="0"/>
      </w:pPr>
      <w:r>
        <w:t>soluţiile</w:t>
      </w:r>
      <w:r>
        <w:rPr>
          <w:spacing w:val="25"/>
        </w:rPr>
        <w:t xml:space="preserve"> </w:t>
      </w:r>
      <w:r>
        <w:t>tehnice</w:t>
      </w:r>
      <w:r>
        <w:rPr>
          <w:spacing w:val="25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t>măsurile</w:t>
      </w:r>
      <w:r>
        <w:rPr>
          <w:spacing w:val="26"/>
        </w:rPr>
        <w:t xml:space="preserve"> </w:t>
      </w:r>
      <w:r>
        <w:t>propuse</w:t>
      </w:r>
      <w:r>
        <w:rPr>
          <w:spacing w:val="24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către</w:t>
      </w:r>
      <w:r>
        <w:rPr>
          <w:spacing w:val="23"/>
        </w:rPr>
        <w:t xml:space="preserve"> </w:t>
      </w:r>
      <w:r>
        <w:t>expertul</w:t>
      </w:r>
      <w:r>
        <w:rPr>
          <w:spacing w:val="27"/>
        </w:rPr>
        <w:t xml:space="preserve"> </w:t>
      </w:r>
      <w:r>
        <w:t>tehnic</w:t>
      </w:r>
      <w:r>
        <w:rPr>
          <w:spacing w:val="26"/>
        </w:rPr>
        <w:t xml:space="preserve"> </w:t>
      </w:r>
      <w:r>
        <w:t>şi,</w:t>
      </w:r>
      <w:r>
        <w:rPr>
          <w:spacing w:val="26"/>
        </w:rPr>
        <w:t xml:space="preserve"> </w:t>
      </w:r>
      <w:r>
        <w:t>după</w:t>
      </w:r>
      <w:r>
        <w:rPr>
          <w:spacing w:val="22"/>
        </w:rPr>
        <w:t xml:space="preserve"> </w:t>
      </w:r>
      <w:r>
        <w:t>caz,</w:t>
      </w:r>
      <w:r>
        <w:rPr>
          <w:spacing w:val="26"/>
        </w:rPr>
        <w:t xml:space="preserve"> </w:t>
      </w:r>
      <w:r>
        <w:t>auditorul</w:t>
      </w:r>
      <w:r>
        <w:rPr>
          <w:spacing w:val="25"/>
        </w:rPr>
        <w:t xml:space="preserve"> </w:t>
      </w:r>
      <w:r>
        <w:t>energetic</w:t>
      </w:r>
      <w:r>
        <w:rPr>
          <w:spacing w:val="-55"/>
        </w:rPr>
        <w:t xml:space="preserve"> </w:t>
      </w:r>
      <w:r>
        <w:t>spre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fi</w:t>
      </w:r>
      <w:r>
        <w:rPr>
          <w:spacing w:val="1"/>
        </w:rPr>
        <w:t xml:space="preserve"> </w:t>
      </w:r>
      <w:r>
        <w:t>dezvoltate</w:t>
      </w:r>
      <w:r>
        <w:rPr>
          <w:spacing w:val="2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cadrul</w:t>
      </w:r>
      <w:r>
        <w:rPr>
          <w:spacing w:val="1"/>
        </w:rPr>
        <w:t xml:space="preserve"> </w:t>
      </w:r>
      <w:r>
        <w:t>documentaţiei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avizare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lucrărilor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intervenţii;</w:t>
      </w:r>
    </w:p>
    <w:p w:rsidR="00C91566" w:rsidRDefault="005A11C9">
      <w:pPr>
        <w:pStyle w:val="ListParagraph"/>
        <w:numPr>
          <w:ilvl w:val="0"/>
          <w:numId w:val="11"/>
        </w:numPr>
        <w:tabs>
          <w:tab w:val="left" w:pos="310"/>
        </w:tabs>
        <w:spacing w:line="247" w:lineRule="auto"/>
        <w:ind w:left="100" w:right="121" w:firstLine="0"/>
      </w:pPr>
      <w:r>
        <w:t>recomandarea</w:t>
      </w:r>
      <w:r>
        <w:rPr>
          <w:spacing w:val="29"/>
        </w:rPr>
        <w:t xml:space="preserve"> </w:t>
      </w:r>
      <w:r>
        <w:t>intervenţiilor</w:t>
      </w:r>
      <w:r>
        <w:rPr>
          <w:spacing w:val="32"/>
        </w:rPr>
        <w:t xml:space="preserve"> </w:t>
      </w:r>
      <w:r>
        <w:t>necesare</w:t>
      </w:r>
      <w:r>
        <w:rPr>
          <w:spacing w:val="29"/>
        </w:rPr>
        <w:t xml:space="preserve"> </w:t>
      </w:r>
      <w:r>
        <w:t>pentru</w:t>
      </w:r>
      <w:r>
        <w:rPr>
          <w:spacing w:val="29"/>
        </w:rPr>
        <w:t xml:space="preserve"> </w:t>
      </w:r>
      <w:r>
        <w:t>asigurarea</w:t>
      </w:r>
      <w:r>
        <w:rPr>
          <w:spacing w:val="27"/>
        </w:rPr>
        <w:t xml:space="preserve"> </w:t>
      </w:r>
      <w:r>
        <w:t>funcţionării</w:t>
      </w:r>
      <w:r>
        <w:rPr>
          <w:spacing w:val="28"/>
        </w:rPr>
        <w:t xml:space="preserve"> </w:t>
      </w:r>
      <w:r>
        <w:t>conform</w:t>
      </w:r>
      <w:r>
        <w:rPr>
          <w:spacing w:val="31"/>
        </w:rPr>
        <w:t xml:space="preserve"> </w:t>
      </w:r>
      <w:r>
        <w:t>cerinţelor</w:t>
      </w:r>
      <w:r>
        <w:rPr>
          <w:spacing w:val="30"/>
        </w:rPr>
        <w:t xml:space="preserve"> </w:t>
      </w:r>
      <w:r>
        <w:t>şi</w:t>
      </w:r>
      <w:r>
        <w:rPr>
          <w:spacing w:val="-56"/>
        </w:rPr>
        <w:t xml:space="preserve"> </w:t>
      </w:r>
      <w:r>
        <w:t>conform</w:t>
      </w:r>
      <w:r>
        <w:rPr>
          <w:spacing w:val="3"/>
        </w:rPr>
        <w:t xml:space="preserve"> </w:t>
      </w:r>
      <w:r>
        <w:t>exigenţelor</w:t>
      </w:r>
      <w:r>
        <w:rPr>
          <w:spacing w:val="4"/>
        </w:rPr>
        <w:t xml:space="preserve"> </w:t>
      </w:r>
      <w:r>
        <w:t>de calitate.</w:t>
      </w:r>
    </w:p>
    <w:p w:rsidR="00C91566" w:rsidRDefault="005A11C9">
      <w:pPr>
        <w:pStyle w:val="ListParagraph"/>
        <w:numPr>
          <w:ilvl w:val="0"/>
          <w:numId w:val="17"/>
        </w:numPr>
        <w:tabs>
          <w:tab w:val="left" w:pos="437"/>
        </w:tabs>
        <w:spacing w:line="247" w:lineRule="auto"/>
        <w:ind w:right="114" w:firstLine="151"/>
      </w:pPr>
      <w:r>
        <w:rPr>
          <w:noProof/>
          <w:lang w:val="en-US"/>
        </w:rP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33883</wp:posOffset>
            </wp:positionV>
            <wp:extent cx="95884" cy="96518"/>
            <wp:effectExtent l="0" t="0" r="0" b="0"/>
            <wp:wrapNone/>
            <wp:docPr id="63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6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Identificarea</w:t>
      </w:r>
      <w:r>
        <w:rPr>
          <w:spacing w:val="40"/>
        </w:rPr>
        <w:t xml:space="preserve"> </w:t>
      </w:r>
      <w:r>
        <w:t>scenariilor/opţiunilor</w:t>
      </w:r>
      <w:r>
        <w:rPr>
          <w:spacing w:val="43"/>
        </w:rPr>
        <w:t xml:space="preserve"> </w:t>
      </w:r>
      <w:r>
        <w:t>tehnico-economice</w:t>
      </w:r>
      <w:r>
        <w:rPr>
          <w:spacing w:val="39"/>
        </w:rPr>
        <w:t xml:space="preserve"> </w:t>
      </w:r>
      <w:r>
        <w:t>(minimum</w:t>
      </w:r>
      <w:r>
        <w:rPr>
          <w:spacing w:val="41"/>
        </w:rPr>
        <w:t xml:space="preserve"> </w:t>
      </w:r>
      <w:r>
        <w:t>două)</w:t>
      </w:r>
      <w:r>
        <w:rPr>
          <w:spacing w:val="40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t>analiza</w:t>
      </w:r>
      <w:r>
        <w:rPr>
          <w:spacing w:val="42"/>
        </w:rPr>
        <w:t xml:space="preserve"> </w:t>
      </w:r>
      <w:r>
        <w:t>detaliată</w:t>
      </w:r>
      <w:r>
        <w:rPr>
          <w:spacing w:val="43"/>
        </w:rPr>
        <w:t xml:space="preserve"> </w:t>
      </w:r>
      <w:r>
        <w:t>a</w:t>
      </w:r>
      <w:r>
        <w:rPr>
          <w:spacing w:val="-56"/>
        </w:rPr>
        <w:t xml:space="preserve"> </w:t>
      </w:r>
      <w:r>
        <w:t>acestora</w:t>
      </w:r>
    </w:p>
    <w:p w:rsidR="00C91566" w:rsidRDefault="005A11C9">
      <w:pPr>
        <w:pStyle w:val="ListParagraph"/>
        <w:numPr>
          <w:ilvl w:val="1"/>
          <w:numId w:val="17"/>
        </w:numPr>
        <w:tabs>
          <w:tab w:val="left" w:pos="622"/>
        </w:tabs>
        <w:spacing w:line="244" w:lineRule="auto"/>
        <w:ind w:left="100" w:right="115" w:firstLine="151"/>
        <w:jc w:val="left"/>
      </w:pPr>
      <w:r>
        <w:rPr>
          <w:noProof/>
          <w:lang w:val="en-US"/>
        </w:rP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34264</wp:posOffset>
            </wp:positionV>
            <wp:extent cx="95884" cy="95883"/>
            <wp:effectExtent l="0" t="0" r="0" b="0"/>
            <wp:wrapNone/>
            <wp:docPr id="65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Soluţia</w:t>
      </w:r>
      <w:r>
        <w:rPr>
          <w:spacing w:val="9"/>
        </w:rPr>
        <w:t xml:space="preserve"> </w:t>
      </w:r>
      <w:r>
        <w:t>tehnică,</w:t>
      </w:r>
      <w:r>
        <w:rPr>
          <w:spacing w:val="9"/>
        </w:rPr>
        <w:t xml:space="preserve"> </w:t>
      </w:r>
      <w:r>
        <w:t>din</w:t>
      </w:r>
      <w:r>
        <w:rPr>
          <w:spacing w:val="9"/>
        </w:rPr>
        <w:t xml:space="preserve"> </w:t>
      </w:r>
      <w:r>
        <w:t>punct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vedere</w:t>
      </w:r>
      <w:r>
        <w:rPr>
          <w:spacing w:val="9"/>
        </w:rPr>
        <w:t xml:space="preserve"> </w:t>
      </w:r>
      <w:r>
        <w:t>tehnologic,</w:t>
      </w:r>
      <w:r>
        <w:rPr>
          <w:spacing w:val="10"/>
        </w:rPr>
        <w:t xml:space="preserve"> </w:t>
      </w:r>
      <w:r>
        <w:t>constructiv,</w:t>
      </w:r>
      <w:r>
        <w:rPr>
          <w:spacing w:val="10"/>
        </w:rPr>
        <w:t xml:space="preserve"> </w:t>
      </w:r>
      <w:r>
        <w:t>tehnic,</w:t>
      </w:r>
      <w:r>
        <w:rPr>
          <w:spacing w:val="8"/>
        </w:rPr>
        <w:t xml:space="preserve"> </w:t>
      </w:r>
      <w:r>
        <w:t>funcţional-arhitectural</w:t>
      </w:r>
      <w:r>
        <w:rPr>
          <w:spacing w:val="8"/>
        </w:rPr>
        <w:t xml:space="preserve"> </w:t>
      </w:r>
      <w:r>
        <w:t>şi</w:t>
      </w:r>
      <w:r>
        <w:rPr>
          <w:spacing w:val="-55"/>
        </w:rPr>
        <w:t xml:space="preserve"> </w:t>
      </w:r>
      <w:r>
        <w:t>economic,</w:t>
      </w:r>
      <w:r>
        <w:rPr>
          <w:spacing w:val="1"/>
        </w:rPr>
        <w:t xml:space="preserve"> </w:t>
      </w:r>
      <w:r>
        <w:t>cuprinzând:</w:t>
      </w:r>
    </w:p>
    <w:p w:rsidR="00C91566" w:rsidRDefault="005A11C9">
      <w:pPr>
        <w:pStyle w:val="ListParagraph"/>
        <w:numPr>
          <w:ilvl w:val="0"/>
          <w:numId w:val="10"/>
        </w:numPr>
        <w:tabs>
          <w:tab w:val="left" w:pos="449"/>
        </w:tabs>
        <w:spacing w:line="247" w:lineRule="exact"/>
        <w:ind w:hanging="198"/>
        <w:jc w:val="left"/>
      </w:pPr>
      <w:r>
        <w:rPr>
          <w:noProof/>
          <w:lang w:val="en-US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30438</wp:posOffset>
            </wp:positionV>
            <wp:extent cx="95884" cy="95885"/>
            <wp:effectExtent l="0" t="0" r="0" b="0"/>
            <wp:wrapNone/>
            <wp:docPr id="67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descrierea</w:t>
      </w:r>
      <w:r>
        <w:rPr>
          <w:spacing w:val="-7"/>
        </w:rPr>
        <w:t xml:space="preserve"> </w:t>
      </w:r>
      <w:r>
        <w:t>principalelor</w:t>
      </w:r>
      <w:r>
        <w:rPr>
          <w:spacing w:val="-3"/>
        </w:rPr>
        <w:t xml:space="preserve"> </w:t>
      </w:r>
      <w:r>
        <w:t>lucrări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intervenţie</w:t>
      </w:r>
      <w:r>
        <w:rPr>
          <w:spacing w:val="-6"/>
        </w:rPr>
        <w:t xml:space="preserve"> </w:t>
      </w:r>
      <w:r>
        <w:t>pentru: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38"/>
        </w:tabs>
        <w:ind w:left="237" w:hanging="138"/>
      </w:pPr>
      <w:r>
        <w:t>consolidarea</w:t>
      </w:r>
      <w:r>
        <w:rPr>
          <w:spacing w:val="-4"/>
        </w:rPr>
        <w:t xml:space="preserve"> </w:t>
      </w:r>
      <w:r>
        <w:t>elementelor,</w:t>
      </w:r>
      <w:r>
        <w:rPr>
          <w:spacing w:val="-2"/>
        </w:rPr>
        <w:t xml:space="preserve"> </w:t>
      </w:r>
      <w:r>
        <w:t>subansamblurilor sau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ansamblului</w:t>
      </w:r>
      <w:r>
        <w:rPr>
          <w:spacing w:val="-2"/>
        </w:rPr>
        <w:t xml:space="preserve"> </w:t>
      </w:r>
      <w:r>
        <w:t>structural;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47"/>
        </w:tabs>
        <w:spacing w:line="242" w:lineRule="auto"/>
        <w:ind w:right="121" w:firstLine="0"/>
      </w:pPr>
      <w:r>
        <w:t>protejarea,</w:t>
      </w:r>
      <w:r>
        <w:rPr>
          <w:spacing w:val="5"/>
        </w:rPr>
        <w:t xml:space="preserve"> </w:t>
      </w:r>
      <w:r>
        <w:t>repararea</w:t>
      </w:r>
      <w:r>
        <w:rPr>
          <w:spacing w:val="3"/>
        </w:rPr>
        <w:t xml:space="preserve"> </w:t>
      </w:r>
      <w:r>
        <w:t>elementelor</w:t>
      </w:r>
      <w:r>
        <w:rPr>
          <w:spacing w:val="5"/>
        </w:rPr>
        <w:t xml:space="preserve"> </w:t>
      </w:r>
      <w:r>
        <w:t>nestructurale</w:t>
      </w:r>
      <w:r>
        <w:rPr>
          <w:spacing w:val="1"/>
        </w:rPr>
        <w:t xml:space="preserve"> </w:t>
      </w:r>
      <w:r>
        <w:t>şi/sau</w:t>
      </w:r>
      <w:r>
        <w:rPr>
          <w:spacing w:val="3"/>
        </w:rPr>
        <w:t xml:space="preserve"> </w:t>
      </w:r>
      <w:r>
        <w:t>restaurarea</w:t>
      </w:r>
      <w:r>
        <w:rPr>
          <w:spacing w:val="4"/>
        </w:rPr>
        <w:t xml:space="preserve"> </w:t>
      </w:r>
      <w:r>
        <w:t>elementelor</w:t>
      </w:r>
      <w:r>
        <w:rPr>
          <w:spacing w:val="4"/>
        </w:rPr>
        <w:t xml:space="preserve"> </w:t>
      </w:r>
      <w:r>
        <w:t>arhitecturale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a</w:t>
      </w:r>
      <w:r>
        <w:rPr>
          <w:spacing w:val="-55"/>
        </w:rPr>
        <w:t xml:space="preserve"> </w:t>
      </w:r>
      <w:r>
        <w:t>componentelor</w:t>
      </w:r>
      <w:r>
        <w:rPr>
          <w:spacing w:val="3"/>
        </w:rPr>
        <w:t xml:space="preserve"> </w:t>
      </w:r>
      <w:r>
        <w:t>artistice,</w:t>
      </w:r>
      <w:r>
        <w:rPr>
          <w:spacing w:val="2"/>
        </w:rPr>
        <w:t xml:space="preserve"> </w:t>
      </w:r>
      <w:r>
        <w:t>după</w:t>
      </w:r>
      <w:r>
        <w:rPr>
          <w:spacing w:val="3"/>
        </w:rPr>
        <w:t xml:space="preserve"> </w:t>
      </w:r>
      <w:r>
        <w:t>caz;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45"/>
        </w:tabs>
        <w:spacing w:line="244" w:lineRule="auto"/>
        <w:ind w:right="117" w:firstLine="0"/>
      </w:pPr>
      <w:r>
        <w:t>intervenţii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protejare/conservare</w:t>
      </w:r>
      <w:r>
        <w:rPr>
          <w:spacing w:val="5"/>
        </w:rPr>
        <w:t xml:space="preserve"> </w:t>
      </w:r>
      <w:r>
        <w:t>a elementelor</w:t>
      </w:r>
      <w:r>
        <w:rPr>
          <w:spacing w:val="5"/>
        </w:rPr>
        <w:t xml:space="preserve"> </w:t>
      </w:r>
      <w:r>
        <w:t>naturale şi</w:t>
      </w:r>
      <w:r>
        <w:rPr>
          <w:spacing w:val="3"/>
        </w:rPr>
        <w:t xml:space="preserve"> </w:t>
      </w:r>
      <w:r>
        <w:t>antropice</w:t>
      </w:r>
      <w:r>
        <w:rPr>
          <w:spacing w:val="1"/>
        </w:rPr>
        <w:t xml:space="preserve"> </w:t>
      </w:r>
      <w:r>
        <w:t>existente</w:t>
      </w:r>
      <w:r>
        <w:rPr>
          <w:spacing w:val="1"/>
        </w:rPr>
        <w:t xml:space="preserve"> </w:t>
      </w:r>
      <w:r>
        <w:t>valoroase,</w:t>
      </w:r>
      <w:r>
        <w:rPr>
          <w:spacing w:val="4"/>
        </w:rPr>
        <w:t xml:space="preserve"> </w:t>
      </w:r>
      <w:r>
        <w:t>după</w:t>
      </w:r>
      <w:r>
        <w:rPr>
          <w:spacing w:val="-55"/>
        </w:rPr>
        <w:t xml:space="preserve"> </w:t>
      </w:r>
      <w:r>
        <w:t>caz;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59"/>
        </w:tabs>
        <w:spacing w:line="244" w:lineRule="auto"/>
        <w:ind w:right="120" w:firstLine="0"/>
      </w:pPr>
      <w:r>
        <w:t>demolarea</w:t>
      </w:r>
      <w:r>
        <w:rPr>
          <w:spacing w:val="15"/>
        </w:rPr>
        <w:t xml:space="preserve"> </w:t>
      </w:r>
      <w:r>
        <w:t>parţială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unor</w:t>
      </w:r>
      <w:r>
        <w:rPr>
          <w:spacing w:val="18"/>
        </w:rPr>
        <w:t xml:space="preserve"> </w:t>
      </w:r>
      <w:r>
        <w:t>elemente</w:t>
      </w:r>
      <w:r>
        <w:rPr>
          <w:spacing w:val="15"/>
        </w:rPr>
        <w:t xml:space="preserve"> </w:t>
      </w:r>
      <w:r>
        <w:t>structurale/</w:t>
      </w:r>
      <w:r>
        <w:rPr>
          <w:spacing w:val="19"/>
        </w:rPr>
        <w:t xml:space="preserve"> </w:t>
      </w:r>
      <w:r>
        <w:t>nestructurale,</w:t>
      </w:r>
      <w:r>
        <w:rPr>
          <w:spacing w:val="16"/>
        </w:rPr>
        <w:t xml:space="preserve"> </w:t>
      </w:r>
      <w:r>
        <w:t>cu/fără</w:t>
      </w:r>
      <w:r>
        <w:rPr>
          <w:spacing w:val="13"/>
        </w:rPr>
        <w:t xml:space="preserve"> </w:t>
      </w:r>
      <w:r>
        <w:t>modificarea</w:t>
      </w:r>
      <w:r>
        <w:rPr>
          <w:spacing w:val="16"/>
        </w:rPr>
        <w:t xml:space="preserve"> </w:t>
      </w:r>
      <w:r>
        <w:t>configuraţiei</w:t>
      </w:r>
      <w:r>
        <w:rPr>
          <w:spacing w:val="-56"/>
        </w:rPr>
        <w:t xml:space="preserve"> </w:t>
      </w:r>
      <w:r>
        <w:t>şi/sau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funcţiunii</w:t>
      </w:r>
      <w:r>
        <w:rPr>
          <w:spacing w:val="2"/>
        </w:rPr>
        <w:t xml:space="preserve"> </w:t>
      </w:r>
      <w:r>
        <w:t>existente</w:t>
      </w:r>
      <w:r>
        <w:rPr>
          <w:spacing w:val="4"/>
        </w:rPr>
        <w:t xml:space="preserve"> </w:t>
      </w:r>
      <w:r>
        <w:t>a construcţiei;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38"/>
        </w:tabs>
        <w:spacing w:line="247" w:lineRule="exact"/>
        <w:ind w:left="237" w:hanging="138"/>
      </w:pPr>
      <w:r>
        <w:t>introducerea</w:t>
      </w:r>
      <w:r>
        <w:rPr>
          <w:spacing w:val="-5"/>
        </w:rPr>
        <w:t xml:space="preserve"> </w:t>
      </w:r>
      <w:r>
        <w:t>unor</w:t>
      </w:r>
      <w:r>
        <w:rPr>
          <w:spacing w:val="-4"/>
        </w:rPr>
        <w:t xml:space="preserve"> </w:t>
      </w:r>
      <w:r>
        <w:t>elemente</w:t>
      </w:r>
      <w:r>
        <w:rPr>
          <w:spacing w:val="-2"/>
        </w:rPr>
        <w:t xml:space="preserve"> </w:t>
      </w:r>
      <w:r>
        <w:t>structurale/nestructurale</w:t>
      </w:r>
      <w:r>
        <w:rPr>
          <w:spacing w:val="-3"/>
        </w:rPr>
        <w:t xml:space="preserve"> </w:t>
      </w:r>
      <w:r>
        <w:t>suplimentare;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76"/>
        </w:tabs>
        <w:spacing w:line="244" w:lineRule="auto"/>
        <w:ind w:right="119" w:firstLine="0"/>
      </w:pPr>
      <w:r>
        <w:t>introducerea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dispozitive</w:t>
      </w:r>
      <w:r>
        <w:rPr>
          <w:spacing w:val="36"/>
        </w:rPr>
        <w:t xml:space="preserve"> </w:t>
      </w:r>
      <w:r>
        <w:t>antiseismice</w:t>
      </w:r>
      <w:r>
        <w:rPr>
          <w:spacing w:val="35"/>
        </w:rPr>
        <w:t xml:space="preserve"> </w:t>
      </w:r>
      <w:r>
        <w:t>pentru</w:t>
      </w:r>
      <w:r>
        <w:rPr>
          <w:spacing w:val="35"/>
        </w:rPr>
        <w:t xml:space="preserve"> </w:t>
      </w:r>
      <w:r>
        <w:t>reducerea</w:t>
      </w:r>
      <w:r>
        <w:rPr>
          <w:spacing w:val="33"/>
        </w:rPr>
        <w:t xml:space="preserve"> </w:t>
      </w:r>
      <w:r>
        <w:t>răspunsului</w:t>
      </w:r>
      <w:r>
        <w:rPr>
          <w:spacing w:val="32"/>
        </w:rPr>
        <w:t xml:space="preserve"> </w:t>
      </w:r>
      <w:r>
        <w:t>seismic</w:t>
      </w:r>
      <w:r>
        <w:rPr>
          <w:spacing w:val="36"/>
        </w:rPr>
        <w:t xml:space="preserve"> </w:t>
      </w:r>
      <w:r>
        <w:t>ai</w:t>
      </w:r>
      <w:r>
        <w:rPr>
          <w:spacing w:val="34"/>
        </w:rPr>
        <w:t xml:space="preserve"> </w:t>
      </w:r>
      <w:r>
        <w:t>construcţiei</w:t>
      </w:r>
      <w:r>
        <w:rPr>
          <w:spacing w:val="-55"/>
        </w:rPr>
        <w:t xml:space="preserve"> </w:t>
      </w:r>
      <w:r>
        <w:t>existente;</w:t>
      </w:r>
    </w:p>
    <w:p w:rsidR="00C91566" w:rsidRDefault="005A11C9">
      <w:pPr>
        <w:pStyle w:val="ListParagraph"/>
        <w:numPr>
          <w:ilvl w:val="0"/>
          <w:numId w:val="10"/>
        </w:numPr>
        <w:tabs>
          <w:tab w:val="left" w:pos="310"/>
        </w:tabs>
        <w:spacing w:line="244" w:lineRule="auto"/>
        <w:ind w:left="100" w:right="115" w:firstLine="0"/>
        <w:jc w:val="both"/>
      </w:pPr>
      <w:r>
        <w:t>descrierea, după caz, şi a altor categorii de lucrări incluse în soluţia tehnică de intervenţie</w:t>
      </w:r>
      <w:r>
        <w:rPr>
          <w:spacing w:val="1"/>
        </w:rPr>
        <w:t xml:space="preserve"> </w:t>
      </w:r>
      <w:r>
        <w:t>propusă,</w:t>
      </w:r>
      <w:r>
        <w:rPr>
          <w:spacing w:val="1"/>
        </w:rPr>
        <w:t xml:space="preserve"> </w:t>
      </w:r>
      <w:r>
        <w:t>respectiv</w:t>
      </w:r>
      <w:r>
        <w:rPr>
          <w:spacing w:val="1"/>
        </w:rPr>
        <w:t xml:space="preserve"> </w:t>
      </w:r>
      <w:r>
        <w:t>hidroizolaţii,</w:t>
      </w:r>
      <w:r>
        <w:rPr>
          <w:spacing w:val="1"/>
        </w:rPr>
        <w:t xml:space="preserve"> </w:t>
      </w:r>
      <w:r>
        <w:t>termoizolaţii,</w:t>
      </w:r>
      <w:r>
        <w:rPr>
          <w:spacing w:val="1"/>
        </w:rPr>
        <w:t xml:space="preserve"> </w:t>
      </w:r>
      <w:r>
        <w:t>repararea/înlocuirea</w:t>
      </w:r>
      <w:r>
        <w:rPr>
          <w:spacing w:val="1"/>
        </w:rPr>
        <w:t xml:space="preserve"> </w:t>
      </w:r>
      <w:r>
        <w:t>instalaţiilor/echipamentelor</w:t>
      </w:r>
      <w:r>
        <w:rPr>
          <w:spacing w:val="1"/>
        </w:rPr>
        <w:t xml:space="preserve"> </w:t>
      </w:r>
      <w:r>
        <w:t>aferente construcţiei, demontări/montări, debranşări/branşări, finisaje la interior/exterior, după caz,</w:t>
      </w:r>
      <w:r>
        <w:rPr>
          <w:spacing w:val="-56"/>
        </w:rPr>
        <w:t xml:space="preserve"> </w:t>
      </w:r>
      <w:r>
        <w:t>îmbunătăţirea</w:t>
      </w:r>
      <w:r>
        <w:rPr>
          <w:spacing w:val="1"/>
        </w:rPr>
        <w:t xml:space="preserve"> </w:t>
      </w:r>
      <w:r>
        <w:t>terenului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fundare,</w:t>
      </w:r>
      <w:r>
        <w:rPr>
          <w:spacing w:val="1"/>
        </w:rPr>
        <w:t xml:space="preserve"> </w:t>
      </w:r>
      <w:r>
        <w:t>precum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lucrări</w:t>
      </w:r>
      <w:r>
        <w:rPr>
          <w:spacing w:val="1"/>
        </w:rPr>
        <w:t xml:space="preserve"> </w:t>
      </w:r>
      <w:r>
        <w:t>strict</w:t>
      </w:r>
      <w:r>
        <w:rPr>
          <w:spacing w:val="1"/>
        </w:rPr>
        <w:t xml:space="preserve"> </w:t>
      </w:r>
      <w:r>
        <w:t>necesare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asigurarea</w:t>
      </w:r>
      <w:r>
        <w:rPr>
          <w:spacing w:val="1"/>
        </w:rPr>
        <w:t xml:space="preserve"> </w:t>
      </w:r>
      <w:r>
        <w:t>funcţionalităţii</w:t>
      </w:r>
      <w:r>
        <w:rPr>
          <w:spacing w:val="1"/>
        </w:rPr>
        <w:t xml:space="preserve"> </w:t>
      </w:r>
      <w:r>
        <w:t>construcţiei</w:t>
      </w:r>
      <w:r>
        <w:rPr>
          <w:spacing w:val="2"/>
        </w:rPr>
        <w:t xml:space="preserve"> </w:t>
      </w:r>
      <w:r>
        <w:t>reabilitate;</w:t>
      </w:r>
    </w:p>
    <w:p w:rsidR="00C91566" w:rsidRDefault="005A11C9">
      <w:pPr>
        <w:pStyle w:val="ListParagraph"/>
        <w:numPr>
          <w:ilvl w:val="0"/>
          <w:numId w:val="10"/>
        </w:numPr>
        <w:tabs>
          <w:tab w:val="left" w:pos="298"/>
        </w:tabs>
        <w:spacing w:line="247" w:lineRule="auto"/>
        <w:ind w:left="100" w:right="121" w:firstLine="0"/>
        <w:jc w:val="both"/>
      </w:pPr>
      <w:r>
        <w:t>analiza vulnerabilităţilor cauzate de factori de risc, antropici şi naturali, inclusiv de schimbări</w:t>
      </w:r>
      <w:r>
        <w:rPr>
          <w:spacing w:val="1"/>
        </w:rPr>
        <w:t xml:space="preserve"> </w:t>
      </w:r>
      <w:r>
        <w:t>climatice</w:t>
      </w:r>
      <w:r>
        <w:rPr>
          <w:spacing w:val="2"/>
        </w:rPr>
        <w:t xml:space="preserve"> </w:t>
      </w:r>
      <w:r>
        <w:t>ce pot</w:t>
      </w:r>
      <w:r>
        <w:rPr>
          <w:spacing w:val="2"/>
        </w:rPr>
        <w:t xml:space="preserve"> </w:t>
      </w:r>
      <w:r>
        <w:t>afecta investiţia;</w:t>
      </w:r>
    </w:p>
    <w:p w:rsidR="00C91566" w:rsidRDefault="005A11C9">
      <w:pPr>
        <w:pStyle w:val="ListParagraph"/>
        <w:numPr>
          <w:ilvl w:val="0"/>
          <w:numId w:val="10"/>
        </w:numPr>
        <w:tabs>
          <w:tab w:val="left" w:pos="310"/>
        </w:tabs>
        <w:spacing w:line="244" w:lineRule="auto"/>
        <w:ind w:left="100" w:right="118" w:firstLine="0"/>
        <w:jc w:val="both"/>
      </w:pPr>
      <w:r>
        <w:t>informaţii</w:t>
      </w:r>
      <w:r>
        <w:rPr>
          <w:spacing w:val="1"/>
        </w:rPr>
        <w:t xml:space="preserve"> </w:t>
      </w:r>
      <w:r>
        <w:t>privind</w:t>
      </w:r>
      <w:r>
        <w:rPr>
          <w:spacing w:val="1"/>
        </w:rPr>
        <w:t xml:space="preserve"> </w:t>
      </w:r>
      <w:r>
        <w:t>posibile</w:t>
      </w:r>
      <w:r>
        <w:rPr>
          <w:spacing w:val="1"/>
        </w:rPr>
        <w:t xml:space="preserve"> </w:t>
      </w:r>
      <w:r>
        <w:t>interferenţe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monumente</w:t>
      </w:r>
      <w:r>
        <w:rPr>
          <w:spacing w:val="1"/>
        </w:rPr>
        <w:t xml:space="preserve"> </w:t>
      </w:r>
      <w:r>
        <w:t>istorice/de</w:t>
      </w:r>
      <w:r>
        <w:rPr>
          <w:spacing w:val="1"/>
        </w:rPr>
        <w:t xml:space="preserve"> </w:t>
      </w:r>
      <w:r>
        <w:t>arhitectură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situri</w:t>
      </w:r>
      <w:r>
        <w:rPr>
          <w:spacing w:val="1"/>
        </w:rPr>
        <w:t xml:space="preserve"> </w:t>
      </w:r>
      <w:r>
        <w:t>arheologice pe amplasament sau în zona imediat învecinată; existenţa condiţionărilor specifice în</w:t>
      </w:r>
      <w:r>
        <w:rPr>
          <w:spacing w:val="1"/>
        </w:rPr>
        <w:t xml:space="preserve"> </w:t>
      </w:r>
      <w:r>
        <w:t>cazul</w:t>
      </w:r>
      <w:r>
        <w:rPr>
          <w:spacing w:val="1"/>
        </w:rPr>
        <w:t xml:space="preserve"> </w:t>
      </w:r>
      <w:r>
        <w:t>existenţei</w:t>
      </w:r>
      <w:r>
        <w:rPr>
          <w:spacing w:val="2"/>
        </w:rPr>
        <w:t xml:space="preserve"> </w:t>
      </w:r>
      <w:r>
        <w:t>unor</w:t>
      </w:r>
      <w:r>
        <w:rPr>
          <w:spacing w:val="1"/>
        </w:rPr>
        <w:t xml:space="preserve"> </w:t>
      </w:r>
      <w:r>
        <w:t>zone</w:t>
      </w:r>
      <w:r>
        <w:rPr>
          <w:spacing w:val="2"/>
        </w:rPr>
        <w:t xml:space="preserve"> </w:t>
      </w:r>
      <w:r>
        <w:t>protejate;</w:t>
      </w:r>
    </w:p>
    <w:p w:rsidR="00C91566" w:rsidRDefault="00C91566">
      <w:pPr>
        <w:spacing w:line="244" w:lineRule="auto"/>
        <w:jc w:val="both"/>
        <w:sectPr w:rsidR="00C91566">
          <w:pgSz w:w="12240" w:h="15840"/>
          <w:pgMar w:top="1360" w:right="1140" w:bottom="1180" w:left="1340" w:header="0" w:footer="917" w:gutter="0"/>
          <w:cols w:space="720"/>
        </w:sectPr>
      </w:pPr>
    </w:p>
    <w:p w:rsidR="00C91566" w:rsidRDefault="005A11C9">
      <w:pPr>
        <w:pStyle w:val="ListParagraph"/>
        <w:numPr>
          <w:ilvl w:val="0"/>
          <w:numId w:val="10"/>
        </w:numPr>
        <w:tabs>
          <w:tab w:val="left" w:pos="298"/>
        </w:tabs>
        <w:spacing w:before="75" w:line="244" w:lineRule="auto"/>
        <w:ind w:left="100" w:right="119" w:firstLine="0"/>
        <w:jc w:val="left"/>
      </w:pPr>
      <w:r>
        <w:lastRenderedPageBreak/>
        <w:t>caracteristicile</w:t>
      </w:r>
      <w:r>
        <w:rPr>
          <w:spacing w:val="24"/>
        </w:rPr>
        <w:t xml:space="preserve"> </w:t>
      </w:r>
      <w:r>
        <w:t>tehnice</w:t>
      </w:r>
      <w:r>
        <w:rPr>
          <w:spacing w:val="22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t>parametrii</w:t>
      </w:r>
      <w:r>
        <w:rPr>
          <w:spacing w:val="23"/>
        </w:rPr>
        <w:t xml:space="preserve"> </w:t>
      </w:r>
      <w:r>
        <w:t>specifici</w:t>
      </w:r>
      <w:r>
        <w:rPr>
          <w:spacing w:val="25"/>
        </w:rPr>
        <w:t xml:space="preserve"> </w:t>
      </w:r>
      <w:r>
        <w:t>investiţiei</w:t>
      </w:r>
      <w:r>
        <w:rPr>
          <w:spacing w:val="23"/>
        </w:rPr>
        <w:t xml:space="preserve"> </w:t>
      </w:r>
      <w:r>
        <w:t>rezultate</w:t>
      </w:r>
      <w:r>
        <w:rPr>
          <w:spacing w:val="25"/>
        </w:rPr>
        <w:t xml:space="preserve"> </w:t>
      </w:r>
      <w:r>
        <w:t>în</w:t>
      </w:r>
      <w:r>
        <w:rPr>
          <w:spacing w:val="25"/>
        </w:rPr>
        <w:t xml:space="preserve"> </w:t>
      </w:r>
      <w:r>
        <w:t>urma</w:t>
      </w:r>
      <w:r>
        <w:rPr>
          <w:spacing w:val="24"/>
        </w:rPr>
        <w:t xml:space="preserve"> </w:t>
      </w:r>
      <w:r>
        <w:t>realizării</w:t>
      </w:r>
      <w:r>
        <w:rPr>
          <w:spacing w:val="23"/>
        </w:rPr>
        <w:t xml:space="preserve"> </w:t>
      </w:r>
      <w:r>
        <w:t>lucrărilor</w:t>
      </w:r>
      <w:r>
        <w:rPr>
          <w:spacing w:val="24"/>
        </w:rPr>
        <w:t xml:space="preserve"> </w:t>
      </w:r>
      <w:r>
        <w:t>de</w:t>
      </w:r>
      <w:r>
        <w:rPr>
          <w:spacing w:val="-56"/>
        </w:rPr>
        <w:t xml:space="preserve"> </w:t>
      </w:r>
      <w:r>
        <w:t>intervenţie.</w:t>
      </w:r>
    </w:p>
    <w:p w:rsidR="00C91566" w:rsidRDefault="005A11C9">
      <w:pPr>
        <w:pStyle w:val="ListParagraph"/>
        <w:numPr>
          <w:ilvl w:val="1"/>
          <w:numId w:val="17"/>
        </w:numPr>
        <w:tabs>
          <w:tab w:val="left" w:pos="471"/>
        </w:tabs>
        <w:spacing w:line="244" w:lineRule="auto"/>
        <w:ind w:left="100" w:right="117" w:firstLine="0"/>
        <w:jc w:val="left"/>
      </w:pPr>
      <w:r>
        <w:t>Necesarul</w:t>
      </w:r>
      <w:r>
        <w:rPr>
          <w:spacing w:val="51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utilităţi</w:t>
      </w:r>
      <w:r>
        <w:rPr>
          <w:spacing w:val="52"/>
        </w:rPr>
        <w:t xml:space="preserve"> </w:t>
      </w:r>
      <w:r>
        <w:t>rezultate,</w:t>
      </w:r>
      <w:r>
        <w:rPr>
          <w:spacing w:val="51"/>
        </w:rPr>
        <w:t xml:space="preserve"> </w:t>
      </w:r>
      <w:r>
        <w:t>inclusiv</w:t>
      </w:r>
      <w:r>
        <w:rPr>
          <w:spacing w:val="51"/>
        </w:rPr>
        <w:t xml:space="preserve"> </w:t>
      </w:r>
      <w:r>
        <w:t>estimări</w:t>
      </w:r>
      <w:r>
        <w:rPr>
          <w:spacing w:val="50"/>
        </w:rPr>
        <w:t xml:space="preserve"> </w:t>
      </w:r>
      <w:r>
        <w:t>privind</w:t>
      </w:r>
      <w:r>
        <w:rPr>
          <w:spacing w:val="53"/>
        </w:rPr>
        <w:t xml:space="preserve"> </w:t>
      </w:r>
      <w:r>
        <w:t>depăşirea</w:t>
      </w:r>
      <w:r>
        <w:rPr>
          <w:spacing w:val="48"/>
        </w:rPr>
        <w:t xml:space="preserve"> </w:t>
      </w:r>
      <w:r>
        <w:t>consumurilor</w:t>
      </w:r>
      <w:r>
        <w:rPr>
          <w:spacing w:val="50"/>
        </w:rPr>
        <w:t xml:space="preserve"> </w:t>
      </w:r>
      <w:r>
        <w:t>iniţiale</w:t>
      </w:r>
      <w:r>
        <w:rPr>
          <w:spacing w:val="53"/>
        </w:rPr>
        <w:t xml:space="preserve"> </w:t>
      </w:r>
      <w:r>
        <w:t>de</w:t>
      </w:r>
      <w:r>
        <w:rPr>
          <w:spacing w:val="-55"/>
        </w:rPr>
        <w:t xml:space="preserve"> </w:t>
      </w:r>
      <w:r>
        <w:t>utilităţi</w:t>
      </w:r>
      <w:r>
        <w:rPr>
          <w:spacing w:val="1"/>
        </w:rPr>
        <w:t xml:space="preserve"> </w:t>
      </w:r>
      <w:r>
        <w:t>şi modul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asigurare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consumurilor</w:t>
      </w:r>
      <w:r>
        <w:rPr>
          <w:spacing w:val="4"/>
        </w:rPr>
        <w:t xml:space="preserve"> </w:t>
      </w:r>
      <w:r>
        <w:t>suplimentare</w:t>
      </w:r>
    </w:p>
    <w:p w:rsidR="00C91566" w:rsidRDefault="005A11C9">
      <w:pPr>
        <w:pStyle w:val="ListParagraph"/>
        <w:numPr>
          <w:ilvl w:val="1"/>
          <w:numId w:val="17"/>
        </w:numPr>
        <w:tabs>
          <w:tab w:val="left" w:pos="471"/>
        </w:tabs>
        <w:spacing w:line="244" w:lineRule="auto"/>
        <w:ind w:left="100" w:right="120" w:firstLine="0"/>
        <w:jc w:val="left"/>
      </w:pPr>
      <w:r>
        <w:t>Durata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realizare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etapele</w:t>
      </w:r>
      <w:r>
        <w:rPr>
          <w:spacing w:val="13"/>
        </w:rPr>
        <w:t xml:space="preserve"> </w:t>
      </w:r>
      <w:r>
        <w:t>principale</w:t>
      </w:r>
      <w:r>
        <w:rPr>
          <w:spacing w:val="13"/>
        </w:rPr>
        <w:t xml:space="preserve"> </w:t>
      </w:r>
      <w:r>
        <w:t>corelate</w:t>
      </w:r>
      <w:r>
        <w:rPr>
          <w:spacing w:val="14"/>
        </w:rPr>
        <w:t xml:space="preserve"> </w:t>
      </w:r>
      <w:r>
        <w:t>cu</w:t>
      </w:r>
      <w:r>
        <w:rPr>
          <w:spacing w:val="14"/>
        </w:rPr>
        <w:t xml:space="preserve"> </w:t>
      </w:r>
      <w:r>
        <w:t>datele</w:t>
      </w:r>
      <w:r>
        <w:rPr>
          <w:spacing w:val="13"/>
        </w:rPr>
        <w:t xml:space="preserve"> </w:t>
      </w:r>
      <w:r>
        <w:t>prevăzute</w:t>
      </w:r>
      <w:r>
        <w:rPr>
          <w:spacing w:val="14"/>
        </w:rPr>
        <w:t xml:space="preserve"> </w:t>
      </w:r>
      <w:r>
        <w:t>în</w:t>
      </w:r>
      <w:r>
        <w:rPr>
          <w:spacing w:val="13"/>
        </w:rPr>
        <w:t xml:space="preserve"> </w:t>
      </w:r>
      <w:r>
        <w:t>graficul</w:t>
      </w:r>
      <w:r>
        <w:rPr>
          <w:spacing w:val="13"/>
        </w:rPr>
        <w:t xml:space="preserve"> </w:t>
      </w:r>
      <w:r>
        <w:t>orientativ</w:t>
      </w:r>
      <w:r>
        <w:rPr>
          <w:spacing w:val="11"/>
        </w:rPr>
        <w:t xml:space="preserve"> </w:t>
      </w:r>
      <w:r>
        <w:t>de</w:t>
      </w:r>
      <w:r>
        <w:rPr>
          <w:spacing w:val="-55"/>
        </w:rPr>
        <w:t xml:space="preserve"> </w:t>
      </w:r>
      <w:r>
        <w:t>realizare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investiţiei,</w:t>
      </w:r>
      <w:r>
        <w:rPr>
          <w:spacing w:val="4"/>
        </w:rPr>
        <w:t xml:space="preserve"> </w:t>
      </w:r>
      <w:r>
        <w:t>detaliat</w:t>
      </w:r>
      <w:r>
        <w:rPr>
          <w:spacing w:val="3"/>
        </w:rPr>
        <w:t xml:space="preserve"> </w:t>
      </w:r>
      <w:r>
        <w:t>pe</w:t>
      </w:r>
      <w:r>
        <w:rPr>
          <w:spacing w:val="2"/>
        </w:rPr>
        <w:t xml:space="preserve"> </w:t>
      </w:r>
      <w:r>
        <w:t>etape</w:t>
      </w:r>
      <w:r>
        <w:rPr>
          <w:spacing w:val="2"/>
        </w:rPr>
        <w:t xml:space="preserve"> </w:t>
      </w:r>
      <w:r>
        <w:t>principale</w:t>
      </w:r>
    </w:p>
    <w:p w:rsidR="00C91566" w:rsidRDefault="005A11C9">
      <w:pPr>
        <w:pStyle w:val="ListParagraph"/>
        <w:numPr>
          <w:ilvl w:val="1"/>
          <w:numId w:val="17"/>
        </w:numPr>
        <w:tabs>
          <w:tab w:val="left" w:pos="622"/>
        </w:tabs>
        <w:spacing w:line="245" w:lineRule="exact"/>
        <w:ind w:hanging="371"/>
        <w:jc w:val="left"/>
      </w:pPr>
      <w:r>
        <w:rPr>
          <w:noProof/>
          <w:lang w:val="en-US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29550</wp:posOffset>
            </wp:positionV>
            <wp:extent cx="95884" cy="95884"/>
            <wp:effectExtent l="0" t="0" r="0" b="0"/>
            <wp:wrapNone/>
            <wp:docPr id="69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Costurile</w:t>
      </w:r>
      <w:r>
        <w:rPr>
          <w:spacing w:val="-6"/>
        </w:rPr>
        <w:t xml:space="preserve"> </w:t>
      </w:r>
      <w:r>
        <w:t>estimative</w:t>
      </w:r>
      <w:r>
        <w:rPr>
          <w:spacing w:val="-8"/>
        </w:rPr>
        <w:t xml:space="preserve"> </w:t>
      </w:r>
      <w:r>
        <w:t>ale</w:t>
      </w:r>
      <w:r>
        <w:rPr>
          <w:spacing w:val="-6"/>
        </w:rPr>
        <w:t xml:space="preserve"> </w:t>
      </w:r>
      <w:r>
        <w:t>investiţiei: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40"/>
        </w:tabs>
        <w:spacing w:line="242" w:lineRule="auto"/>
        <w:ind w:right="120" w:firstLine="0"/>
      </w:pPr>
      <w:r>
        <w:t>costurile</w:t>
      </w:r>
      <w:r>
        <w:rPr>
          <w:spacing w:val="2"/>
        </w:rPr>
        <w:t xml:space="preserve"> </w:t>
      </w:r>
      <w:r>
        <w:t>estimate pentru</w:t>
      </w:r>
      <w:r>
        <w:rPr>
          <w:spacing w:val="2"/>
        </w:rPr>
        <w:t xml:space="preserve"> </w:t>
      </w:r>
      <w:r>
        <w:t>realizarea</w:t>
      </w:r>
      <w:r>
        <w:rPr>
          <w:spacing w:val="3"/>
        </w:rPr>
        <w:t xml:space="preserve"> </w:t>
      </w:r>
      <w:r>
        <w:t>investiţiei,</w:t>
      </w:r>
      <w:r>
        <w:rPr>
          <w:spacing w:val="1"/>
        </w:rPr>
        <w:t xml:space="preserve"> </w:t>
      </w:r>
      <w:r>
        <w:t>cu</w:t>
      </w:r>
      <w:r>
        <w:rPr>
          <w:spacing w:val="2"/>
        </w:rPr>
        <w:t xml:space="preserve"> </w:t>
      </w:r>
      <w:r>
        <w:t>luarea în</w:t>
      </w:r>
      <w:r>
        <w:rPr>
          <w:spacing w:val="2"/>
        </w:rPr>
        <w:t xml:space="preserve"> </w:t>
      </w:r>
      <w:r>
        <w:t>considerare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costurilor</w:t>
      </w:r>
      <w:r>
        <w:rPr>
          <w:spacing w:val="1"/>
        </w:rPr>
        <w:t xml:space="preserve"> </w:t>
      </w:r>
      <w:r>
        <w:t>unor investiţii</w:t>
      </w:r>
      <w:r>
        <w:rPr>
          <w:spacing w:val="-55"/>
        </w:rPr>
        <w:t xml:space="preserve"> </w:t>
      </w:r>
      <w:r>
        <w:t>similare;</w:t>
      </w:r>
    </w:p>
    <w:p w:rsidR="00C91566" w:rsidRDefault="005A11C9">
      <w:pPr>
        <w:pStyle w:val="ListParagraph"/>
        <w:numPr>
          <w:ilvl w:val="0"/>
          <w:numId w:val="47"/>
        </w:numPr>
        <w:tabs>
          <w:tab w:val="left" w:pos="238"/>
        </w:tabs>
        <w:spacing w:line="248" w:lineRule="exact"/>
        <w:ind w:left="237" w:hanging="138"/>
      </w:pPr>
      <w:r>
        <w:t>costurile</w:t>
      </w:r>
      <w:r>
        <w:rPr>
          <w:spacing w:val="-4"/>
        </w:rPr>
        <w:t xml:space="preserve"> </w:t>
      </w:r>
      <w:r>
        <w:t>estimative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operare</w:t>
      </w:r>
      <w:r>
        <w:rPr>
          <w:spacing w:val="-5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durata</w:t>
      </w:r>
      <w:r>
        <w:rPr>
          <w:spacing w:val="-5"/>
        </w:rPr>
        <w:t xml:space="preserve"> </w:t>
      </w:r>
      <w:r>
        <w:t>normată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viaţă/amortizare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investiţiei.</w:t>
      </w:r>
    </w:p>
    <w:p w:rsidR="00C91566" w:rsidRDefault="005A11C9">
      <w:pPr>
        <w:pStyle w:val="ListParagraph"/>
        <w:numPr>
          <w:ilvl w:val="1"/>
          <w:numId w:val="17"/>
        </w:numPr>
        <w:tabs>
          <w:tab w:val="left" w:pos="622"/>
        </w:tabs>
        <w:spacing w:line="251" w:lineRule="exact"/>
        <w:ind w:hanging="371"/>
        <w:jc w:val="left"/>
      </w:pPr>
      <w:r>
        <w:rPr>
          <w:noProof/>
          <w:lang w:val="en-US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33834</wp:posOffset>
            </wp:positionV>
            <wp:extent cx="95884" cy="95884"/>
            <wp:effectExtent l="0" t="0" r="0" b="0"/>
            <wp:wrapNone/>
            <wp:docPr id="71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Sustenabilitatea</w:t>
      </w:r>
      <w:r>
        <w:rPr>
          <w:spacing w:val="-13"/>
        </w:rPr>
        <w:t xml:space="preserve"> </w:t>
      </w:r>
      <w:r>
        <w:t>realizării</w:t>
      </w:r>
      <w:r>
        <w:rPr>
          <w:spacing w:val="-12"/>
        </w:rPr>
        <w:t xml:space="preserve"> </w:t>
      </w:r>
      <w:r>
        <w:t>investiţiei:</w:t>
      </w:r>
    </w:p>
    <w:p w:rsidR="00C91566" w:rsidRDefault="005A11C9">
      <w:pPr>
        <w:pStyle w:val="ListParagraph"/>
        <w:numPr>
          <w:ilvl w:val="0"/>
          <w:numId w:val="9"/>
        </w:numPr>
        <w:tabs>
          <w:tab w:val="left" w:pos="298"/>
        </w:tabs>
        <w:ind w:hanging="198"/>
      </w:pPr>
      <w:r>
        <w:t>impactul</w:t>
      </w:r>
      <w:r>
        <w:rPr>
          <w:spacing w:val="-4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cultural;</w:t>
      </w:r>
    </w:p>
    <w:p w:rsidR="00C91566" w:rsidRDefault="005A11C9">
      <w:pPr>
        <w:pStyle w:val="ListParagraph"/>
        <w:numPr>
          <w:ilvl w:val="0"/>
          <w:numId w:val="9"/>
        </w:numPr>
        <w:tabs>
          <w:tab w:val="left" w:pos="310"/>
        </w:tabs>
        <w:spacing w:before="1" w:line="244" w:lineRule="auto"/>
        <w:ind w:left="100" w:right="124" w:firstLine="0"/>
      </w:pPr>
      <w:r>
        <w:t>estimări</w:t>
      </w:r>
      <w:r>
        <w:rPr>
          <w:spacing w:val="17"/>
        </w:rPr>
        <w:t xml:space="preserve"> </w:t>
      </w:r>
      <w:r>
        <w:t>privind</w:t>
      </w:r>
      <w:r>
        <w:rPr>
          <w:spacing w:val="19"/>
        </w:rPr>
        <w:t xml:space="preserve"> </w:t>
      </w:r>
      <w:r>
        <w:t>forţa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muncă</w:t>
      </w:r>
      <w:r>
        <w:rPr>
          <w:spacing w:val="19"/>
        </w:rPr>
        <w:t xml:space="preserve"> </w:t>
      </w:r>
      <w:r>
        <w:t>ocupată</w:t>
      </w:r>
      <w:r>
        <w:rPr>
          <w:spacing w:val="19"/>
        </w:rPr>
        <w:t xml:space="preserve"> </w:t>
      </w:r>
      <w:r>
        <w:t>prin</w:t>
      </w:r>
      <w:r>
        <w:rPr>
          <w:spacing w:val="16"/>
        </w:rPr>
        <w:t xml:space="preserve"> </w:t>
      </w:r>
      <w:r>
        <w:t>realizarea</w:t>
      </w:r>
      <w:r>
        <w:rPr>
          <w:spacing w:val="19"/>
        </w:rPr>
        <w:t xml:space="preserve"> </w:t>
      </w:r>
      <w:r>
        <w:t>investiţiei:</w:t>
      </w:r>
      <w:r>
        <w:rPr>
          <w:spacing w:val="22"/>
        </w:rPr>
        <w:t xml:space="preserve"> </w:t>
      </w:r>
      <w:r>
        <w:t>în</w:t>
      </w:r>
      <w:r>
        <w:rPr>
          <w:spacing w:val="19"/>
        </w:rPr>
        <w:t xml:space="preserve"> </w:t>
      </w:r>
      <w:r>
        <w:t>faza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realizare,</w:t>
      </w:r>
      <w:r>
        <w:rPr>
          <w:spacing w:val="20"/>
        </w:rPr>
        <w:t xml:space="preserve"> </w:t>
      </w:r>
      <w:r>
        <w:t>în</w:t>
      </w:r>
      <w:r>
        <w:rPr>
          <w:spacing w:val="19"/>
        </w:rPr>
        <w:t xml:space="preserve"> </w:t>
      </w:r>
      <w:r>
        <w:t>faza</w:t>
      </w:r>
      <w:r>
        <w:rPr>
          <w:spacing w:val="-56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operare;</w:t>
      </w:r>
    </w:p>
    <w:p w:rsidR="00C91566" w:rsidRDefault="005A11C9">
      <w:pPr>
        <w:pStyle w:val="ListParagraph"/>
        <w:numPr>
          <w:ilvl w:val="0"/>
          <w:numId w:val="9"/>
        </w:numPr>
        <w:tabs>
          <w:tab w:val="left" w:pos="298"/>
        </w:tabs>
        <w:spacing w:line="244" w:lineRule="auto"/>
        <w:ind w:left="100" w:right="120" w:firstLine="0"/>
      </w:pPr>
      <w:r>
        <w:t>impactul</w:t>
      </w:r>
      <w:r>
        <w:rPr>
          <w:spacing w:val="23"/>
        </w:rPr>
        <w:t xml:space="preserve"> </w:t>
      </w:r>
      <w:r>
        <w:t>asupra</w:t>
      </w:r>
      <w:r>
        <w:rPr>
          <w:spacing w:val="22"/>
        </w:rPr>
        <w:t xml:space="preserve"> </w:t>
      </w:r>
      <w:r>
        <w:t>factorilor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mediu,</w:t>
      </w:r>
      <w:r>
        <w:rPr>
          <w:spacing w:val="25"/>
        </w:rPr>
        <w:t xml:space="preserve"> </w:t>
      </w:r>
      <w:r>
        <w:t>inclusiv</w:t>
      </w:r>
      <w:r>
        <w:rPr>
          <w:spacing w:val="23"/>
        </w:rPr>
        <w:t xml:space="preserve"> </w:t>
      </w:r>
      <w:r>
        <w:t>impactul</w:t>
      </w:r>
      <w:r>
        <w:rPr>
          <w:spacing w:val="23"/>
        </w:rPr>
        <w:t xml:space="preserve"> </w:t>
      </w:r>
      <w:r>
        <w:t>asupra</w:t>
      </w:r>
      <w:r>
        <w:rPr>
          <w:spacing w:val="25"/>
        </w:rPr>
        <w:t xml:space="preserve"> </w:t>
      </w:r>
      <w:r>
        <w:t>biodiversităţii</w:t>
      </w:r>
      <w:r>
        <w:rPr>
          <w:spacing w:val="24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sitarilor</w:t>
      </w:r>
      <w:r>
        <w:rPr>
          <w:spacing w:val="-56"/>
        </w:rPr>
        <w:t xml:space="preserve"> </w:t>
      </w:r>
      <w:r>
        <w:t>protejate,</w:t>
      </w:r>
      <w:r>
        <w:rPr>
          <w:spacing w:val="3"/>
        </w:rPr>
        <w:t xml:space="preserve"> </w:t>
      </w:r>
      <w:r>
        <w:t>după caz.</w:t>
      </w:r>
    </w:p>
    <w:p w:rsidR="00C91566" w:rsidRDefault="005A11C9">
      <w:pPr>
        <w:pStyle w:val="ListParagraph"/>
        <w:numPr>
          <w:ilvl w:val="1"/>
          <w:numId w:val="17"/>
        </w:numPr>
        <w:tabs>
          <w:tab w:val="left" w:pos="622"/>
        </w:tabs>
        <w:spacing w:line="247" w:lineRule="exact"/>
        <w:ind w:hanging="371"/>
        <w:jc w:val="left"/>
      </w:pPr>
      <w:r>
        <w:rPr>
          <w:noProof/>
          <w:lang w:val="en-US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30692</wp:posOffset>
            </wp:positionV>
            <wp:extent cx="95884" cy="95884"/>
            <wp:effectExtent l="0" t="0" r="0" b="0"/>
            <wp:wrapNone/>
            <wp:docPr id="73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Analiza</w:t>
      </w:r>
      <w:r>
        <w:rPr>
          <w:spacing w:val="-6"/>
        </w:rPr>
        <w:t xml:space="preserve"> </w:t>
      </w:r>
      <w:r>
        <w:t>financiară</w:t>
      </w:r>
      <w:r>
        <w:rPr>
          <w:spacing w:val="-6"/>
        </w:rPr>
        <w:t xml:space="preserve"> </w:t>
      </w:r>
      <w:r>
        <w:t>şi</w:t>
      </w:r>
      <w:r>
        <w:rPr>
          <w:spacing w:val="-7"/>
        </w:rPr>
        <w:t xml:space="preserve"> </w:t>
      </w:r>
      <w:r>
        <w:t>economică</w:t>
      </w:r>
      <w:r>
        <w:rPr>
          <w:spacing w:val="-5"/>
        </w:rPr>
        <w:t xml:space="preserve"> </w:t>
      </w:r>
      <w:r>
        <w:t>aferentă</w:t>
      </w:r>
      <w:r>
        <w:rPr>
          <w:spacing w:val="-6"/>
        </w:rPr>
        <w:t xml:space="preserve"> </w:t>
      </w:r>
      <w:r>
        <w:t>realizării</w:t>
      </w:r>
      <w:r>
        <w:rPr>
          <w:spacing w:val="-6"/>
        </w:rPr>
        <w:t xml:space="preserve"> </w:t>
      </w:r>
      <w:r>
        <w:t>lucrărilor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intervenţie:</w:t>
      </w:r>
    </w:p>
    <w:p w:rsidR="00C91566" w:rsidRDefault="005A11C9">
      <w:pPr>
        <w:pStyle w:val="ListParagraph"/>
        <w:numPr>
          <w:ilvl w:val="0"/>
          <w:numId w:val="8"/>
        </w:numPr>
        <w:tabs>
          <w:tab w:val="left" w:pos="298"/>
        </w:tabs>
        <w:spacing w:line="244" w:lineRule="auto"/>
        <w:ind w:right="120" w:firstLine="0"/>
      </w:pPr>
      <w:r>
        <w:t>prezentarea</w:t>
      </w:r>
      <w:r>
        <w:rPr>
          <w:spacing w:val="1"/>
        </w:rPr>
        <w:t xml:space="preserve"> </w:t>
      </w:r>
      <w:r>
        <w:t>cadrului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analiză,</w:t>
      </w:r>
      <w:r>
        <w:rPr>
          <w:spacing w:val="1"/>
        </w:rPr>
        <w:t xml:space="preserve"> </w:t>
      </w:r>
      <w:r>
        <w:t>inclusiv</w:t>
      </w:r>
      <w:r>
        <w:rPr>
          <w:spacing w:val="1"/>
        </w:rPr>
        <w:t xml:space="preserve"> </w:t>
      </w:r>
      <w:r>
        <w:t>specificarea</w:t>
      </w:r>
      <w:r>
        <w:rPr>
          <w:spacing w:val="1"/>
        </w:rPr>
        <w:t xml:space="preserve"> </w:t>
      </w:r>
      <w:r>
        <w:t>perioadei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referinţă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prezentarea</w:t>
      </w:r>
      <w:r>
        <w:rPr>
          <w:spacing w:val="-56"/>
        </w:rPr>
        <w:t xml:space="preserve"> </w:t>
      </w:r>
      <w:r>
        <w:t>scenariului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referinţă;</w:t>
      </w:r>
    </w:p>
    <w:p w:rsidR="00C91566" w:rsidRDefault="005A11C9">
      <w:pPr>
        <w:pStyle w:val="ListParagraph"/>
        <w:numPr>
          <w:ilvl w:val="0"/>
          <w:numId w:val="8"/>
        </w:numPr>
        <w:tabs>
          <w:tab w:val="left" w:pos="310"/>
        </w:tabs>
        <w:spacing w:line="244" w:lineRule="auto"/>
        <w:ind w:right="116" w:firstLine="0"/>
      </w:pPr>
      <w:r>
        <w:t>analiza cererii de bunuri şi servicii care justifică necesitatea şi dimensionarea investiţiei, inclusiv</w:t>
      </w:r>
      <w:r>
        <w:rPr>
          <w:spacing w:val="-56"/>
        </w:rPr>
        <w:t xml:space="preserve"> </w:t>
      </w:r>
      <w:r>
        <w:t>prognoze</w:t>
      </w:r>
      <w:r>
        <w:rPr>
          <w:spacing w:val="1"/>
        </w:rPr>
        <w:t xml:space="preserve"> </w:t>
      </w:r>
      <w:r>
        <w:t>pe</w:t>
      </w:r>
      <w:r>
        <w:rPr>
          <w:spacing w:val="3"/>
        </w:rPr>
        <w:t xml:space="preserve"> </w:t>
      </w:r>
      <w:r>
        <w:t>termen</w:t>
      </w:r>
      <w:r>
        <w:rPr>
          <w:spacing w:val="1"/>
        </w:rPr>
        <w:t xml:space="preserve"> </w:t>
      </w:r>
      <w:r>
        <w:t>mediu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lung;</w:t>
      </w:r>
    </w:p>
    <w:p w:rsidR="00C91566" w:rsidRDefault="005A11C9">
      <w:pPr>
        <w:pStyle w:val="ListParagraph"/>
        <w:numPr>
          <w:ilvl w:val="0"/>
          <w:numId w:val="8"/>
        </w:numPr>
        <w:tabs>
          <w:tab w:val="left" w:pos="298"/>
        </w:tabs>
        <w:spacing w:line="247" w:lineRule="exact"/>
        <w:ind w:left="297" w:hanging="198"/>
      </w:pPr>
      <w:r>
        <w:t>analiza</w:t>
      </w:r>
      <w:r>
        <w:rPr>
          <w:spacing w:val="-9"/>
        </w:rPr>
        <w:t xml:space="preserve"> </w:t>
      </w:r>
      <w:r>
        <w:t>financiară;</w:t>
      </w:r>
      <w:r>
        <w:rPr>
          <w:spacing w:val="-7"/>
        </w:rPr>
        <w:t xml:space="preserve"> </w:t>
      </w:r>
      <w:r>
        <w:t>sustenabilitatea</w:t>
      </w:r>
      <w:r>
        <w:rPr>
          <w:spacing w:val="-9"/>
        </w:rPr>
        <w:t xml:space="preserve"> </w:t>
      </w:r>
      <w:r>
        <w:t>financiară;</w:t>
      </w:r>
    </w:p>
    <w:p w:rsidR="00C91566" w:rsidRDefault="005A11C9">
      <w:pPr>
        <w:pStyle w:val="ListParagraph"/>
        <w:numPr>
          <w:ilvl w:val="0"/>
          <w:numId w:val="8"/>
        </w:numPr>
        <w:tabs>
          <w:tab w:val="left" w:pos="310"/>
        </w:tabs>
        <w:spacing w:line="252" w:lineRule="exact"/>
        <w:ind w:left="309" w:hanging="210"/>
      </w:pPr>
      <w:r>
        <w:t>analiza</w:t>
      </w:r>
      <w:r>
        <w:rPr>
          <w:spacing w:val="-5"/>
        </w:rPr>
        <w:t xml:space="preserve"> </w:t>
      </w:r>
      <w:r>
        <w:t>economică;</w:t>
      </w:r>
      <w:r>
        <w:rPr>
          <w:spacing w:val="-4"/>
        </w:rPr>
        <w:t xml:space="preserve"> </w:t>
      </w:r>
      <w:r>
        <w:t>analiza</w:t>
      </w:r>
      <w:r>
        <w:rPr>
          <w:spacing w:val="-4"/>
        </w:rPr>
        <w:t xml:space="preserve"> </w:t>
      </w:r>
      <w:r>
        <w:t>cost-eficacitate;</w:t>
      </w:r>
    </w:p>
    <w:p w:rsidR="00C91566" w:rsidRDefault="005A11C9">
      <w:pPr>
        <w:pStyle w:val="ListParagraph"/>
        <w:numPr>
          <w:ilvl w:val="0"/>
          <w:numId w:val="8"/>
        </w:numPr>
        <w:tabs>
          <w:tab w:val="left" w:pos="298"/>
        </w:tabs>
        <w:spacing w:line="253" w:lineRule="exact"/>
        <w:ind w:left="297" w:hanging="198"/>
      </w:pPr>
      <w:r>
        <w:t>analiza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riscuri,</w:t>
      </w:r>
      <w:r>
        <w:rPr>
          <w:spacing w:val="-5"/>
        </w:rPr>
        <w:t xml:space="preserve"> </w:t>
      </w:r>
      <w:r>
        <w:t>măsuri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prevenire/diminuare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riscurilor.</w:t>
      </w:r>
    </w:p>
    <w:p w:rsidR="00C91566" w:rsidRDefault="005A11C9">
      <w:pPr>
        <w:pStyle w:val="ListParagraph"/>
        <w:numPr>
          <w:ilvl w:val="0"/>
          <w:numId w:val="17"/>
        </w:numPr>
        <w:tabs>
          <w:tab w:val="left" w:pos="437"/>
        </w:tabs>
        <w:spacing w:line="252" w:lineRule="exact"/>
        <w:ind w:left="436" w:hanging="186"/>
      </w:pPr>
      <w:r>
        <w:rPr>
          <w:noProof/>
          <w:lang w:val="en-US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33881</wp:posOffset>
            </wp:positionV>
            <wp:extent cx="95884" cy="96520"/>
            <wp:effectExtent l="0" t="0" r="0" b="0"/>
            <wp:wrapNone/>
            <wp:docPr id="75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6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Scenariul/Opţiunea</w:t>
      </w:r>
      <w:r>
        <w:rPr>
          <w:spacing w:val="-10"/>
        </w:rPr>
        <w:t xml:space="preserve"> </w:t>
      </w:r>
      <w:r>
        <w:t>tehnico-economic(ă)</w:t>
      </w:r>
      <w:r>
        <w:rPr>
          <w:spacing w:val="-8"/>
        </w:rPr>
        <w:t xml:space="preserve"> </w:t>
      </w:r>
      <w:r>
        <w:t>optim(ă),</w:t>
      </w:r>
      <w:r>
        <w:rPr>
          <w:spacing w:val="-9"/>
        </w:rPr>
        <w:t xml:space="preserve"> </w:t>
      </w:r>
      <w:r>
        <w:t>recomandat(ă)</w:t>
      </w:r>
    </w:p>
    <w:p w:rsidR="00C91566" w:rsidRDefault="005A11C9">
      <w:pPr>
        <w:pStyle w:val="ListParagraph"/>
        <w:numPr>
          <w:ilvl w:val="1"/>
          <w:numId w:val="7"/>
        </w:numPr>
        <w:tabs>
          <w:tab w:val="left" w:pos="471"/>
        </w:tabs>
        <w:spacing w:line="247" w:lineRule="auto"/>
        <w:ind w:right="118" w:firstLine="0"/>
        <w:jc w:val="left"/>
      </w:pPr>
      <w:r>
        <w:t>Comparaţia scenariilor/opţiunilor propus(e), din punct de vedere tehnic, economic, financiar, al</w:t>
      </w:r>
      <w:r>
        <w:rPr>
          <w:spacing w:val="-56"/>
        </w:rPr>
        <w:t xml:space="preserve"> </w:t>
      </w:r>
      <w:r>
        <w:t>sustenabilităţii</w:t>
      </w:r>
      <w:r>
        <w:rPr>
          <w:spacing w:val="1"/>
        </w:rPr>
        <w:t xml:space="preserve"> </w:t>
      </w:r>
      <w:r>
        <w:t>şi riscurilor</w:t>
      </w:r>
    </w:p>
    <w:p w:rsidR="00C91566" w:rsidRDefault="005A11C9">
      <w:pPr>
        <w:pStyle w:val="ListParagraph"/>
        <w:numPr>
          <w:ilvl w:val="1"/>
          <w:numId w:val="7"/>
        </w:numPr>
        <w:tabs>
          <w:tab w:val="left" w:pos="471"/>
        </w:tabs>
        <w:spacing w:line="242" w:lineRule="exact"/>
        <w:ind w:left="470" w:hanging="371"/>
        <w:jc w:val="left"/>
      </w:pPr>
      <w:r>
        <w:t>Selectarea</w:t>
      </w:r>
      <w:r>
        <w:rPr>
          <w:spacing w:val="-8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justificarea</w:t>
      </w:r>
      <w:r>
        <w:rPr>
          <w:spacing w:val="-5"/>
        </w:rPr>
        <w:t xml:space="preserve"> </w:t>
      </w:r>
      <w:r>
        <w:t>scenariului/opţiunii</w:t>
      </w:r>
      <w:r>
        <w:rPr>
          <w:spacing w:val="-5"/>
        </w:rPr>
        <w:t xml:space="preserve"> </w:t>
      </w:r>
      <w:r>
        <w:t>optim(e),</w:t>
      </w:r>
      <w:r>
        <w:rPr>
          <w:spacing w:val="-6"/>
        </w:rPr>
        <w:t xml:space="preserve"> </w:t>
      </w:r>
      <w:r>
        <w:t>recomand</w:t>
      </w:r>
      <w:r>
        <w:rPr>
          <w:spacing w:val="-7"/>
        </w:rPr>
        <w:t xml:space="preserve"> </w:t>
      </w:r>
      <w:r>
        <w:t>at(e)</w:t>
      </w:r>
    </w:p>
    <w:p w:rsidR="00C91566" w:rsidRDefault="005A11C9">
      <w:pPr>
        <w:pStyle w:val="ListParagraph"/>
        <w:numPr>
          <w:ilvl w:val="1"/>
          <w:numId w:val="7"/>
        </w:numPr>
        <w:tabs>
          <w:tab w:val="left" w:pos="622"/>
        </w:tabs>
        <w:spacing w:line="252" w:lineRule="exact"/>
        <w:ind w:left="621" w:hanging="371"/>
        <w:jc w:val="left"/>
      </w:pPr>
      <w:r>
        <w:rPr>
          <w:noProof/>
          <w:lang w:val="en-US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33953</wp:posOffset>
            </wp:positionV>
            <wp:extent cx="95884" cy="95883"/>
            <wp:effectExtent l="0" t="0" r="0" b="0"/>
            <wp:wrapNone/>
            <wp:docPr id="77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Principalii</w:t>
      </w:r>
      <w:r>
        <w:rPr>
          <w:spacing w:val="-9"/>
        </w:rPr>
        <w:t xml:space="preserve"> </w:t>
      </w:r>
      <w:r>
        <w:t>indicatori</w:t>
      </w:r>
      <w:r>
        <w:rPr>
          <w:spacing w:val="-10"/>
        </w:rPr>
        <w:t xml:space="preserve"> </w:t>
      </w:r>
      <w:r>
        <w:t>tehnico-economici</w:t>
      </w:r>
      <w:r>
        <w:rPr>
          <w:spacing w:val="-8"/>
        </w:rPr>
        <w:t xml:space="preserve"> </w:t>
      </w:r>
      <w:r>
        <w:t>aferenţi</w:t>
      </w:r>
      <w:r>
        <w:rPr>
          <w:spacing w:val="-8"/>
        </w:rPr>
        <w:t xml:space="preserve"> </w:t>
      </w:r>
      <w:r>
        <w:t>investiţiei:</w:t>
      </w:r>
    </w:p>
    <w:p w:rsidR="00C91566" w:rsidRDefault="005A11C9">
      <w:pPr>
        <w:pStyle w:val="BodyText"/>
        <w:spacing w:line="242" w:lineRule="auto"/>
      </w:pPr>
      <w:r>
        <w:rPr>
          <w:rFonts w:ascii="Arial" w:hAnsi="Arial"/>
          <w:b/>
          <w:color w:val="8F0000"/>
        </w:rPr>
        <w:t>a)</w:t>
      </w:r>
      <w:r>
        <w:t>indicatori</w:t>
      </w:r>
      <w:r>
        <w:rPr>
          <w:spacing w:val="2"/>
        </w:rPr>
        <w:t xml:space="preserve"> </w:t>
      </w:r>
      <w:r>
        <w:t>maximali,</w:t>
      </w:r>
      <w:r>
        <w:rPr>
          <w:spacing w:val="6"/>
        </w:rPr>
        <w:t xml:space="preserve"> </w:t>
      </w:r>
      <w:r>
        <w:t>respectiv</w:t>
      </w:r>
      <w:r>
        <w:rPr>
          <w:spacing w:val="3"/>
        </w:rPr>
        <w:t xml:space="preserve"> </w:t>
      </w:r>
      <w:r>
        <w:t>valoarea</w:t>
      </w:r>
      <w:r>
        <w:rPr>
          <w:spacing w:val="5"/>
        </w:rPr>
        <w:t xml:space="preserve"> </w:t>
      </w:r>
      <w:r>
        <w:t>totală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obiectivului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investiţii,</w:t>
      </w:r>
      <w:r>
        <w:rPr>
          <w:spacing w:val="5"/>
        </w:rPr>
        <w:t xml:space="preserve"> </w:t>
      </w:r>
      <w:r>
        <w:t>exprimată</w:t>
      </w:r>
      <w:r>
        <w:rPr>
          <w:spacing w:val="5"/>
        </w:rPr>
        <w:t xml:space="preserve"> </w:t>
      </w:r>
      <w:r>
        <w:t>în</w:t>
      </w:r>
      <w:r>
        <w:rPr>
          <w:spacing w:val="5"/>
        </w:rPr>
        <w:t xml:space="preserve"> </w:t>
      </w:r>
      <w:r>
        <w:t>iei,</w:t>
      </w:r>
      <w:r>
        <w:rPr>
          <w:spacing w:val="6"/>
        </w:rPr>
        <w:t xml:space="preserve"> </w:t>
      </w:r>
      <w:r>
        <w:t>cu TVA</w:t>
      </w:r>
      <w:r>
        <w:rPr>
          <w:spacing w:val="1"/>
        </w:rPr>
        <w:t xml:space="preserve"> </w:t>
      </w:r>
      <w:r>
        <w:t>şi,</w:t>
      </w:r>
      <w:r>
        <w:rPr>
          <w:spacing w:val="2"/>
        </w:rPr>
        <w:t xml:space="preserve"> </w:t>
      </w:r>
      <w:r>
        <w:t>respectiv, fără</w:t>
      </w:r>
      <w:r>
        <w:rPr>
          <w:spacing w:val="-2"/>
        </w:rPr>
        <w:t xml:space="preserve"> </w:t>
      </w:r>
      <w:r>
        <w:t>TVA,</w:t>
      </w:r>
      <w:r>
        <w:rPr>
          <w:spacing w:val="3"/>
        </w:rPr>
        <w:t xml:space="preserve"> </w:t>
      </w:r>
      <w:r>
        <w:t>din care</w:t>
      </w:r>
      <w:r>
        <w:rPr>
          <w:spacing w:val="-1"/>
        </w:rPr>
        <w:t xml:space="preserve"> </w:t>
      </w:r>
      <w:r>
        <w:t>construcţii-montaj (C+M),</w:t>
      </w:r>
      <w:r>
        <w:rPr>
          <w:spacing w:val="3"/>
        </w:rPr>
        <w:t xml:space="preserve"> </w:t>
      </w:r>
      <w:r>
        <w:t>în conformitate cu devizul</w:t>
      </w:r>
      <w:r>
        <w:rPr>
          <w:spacing w:val="1"/>
        </w:rPr>
        <w:t xml:space="preserve"> </w:t>
      </w:r>
      <w:r>
        <w:t>general;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b)</w:t>
      </w:r>
      <w:r>
        <w:t>indicatori</w:t>
      </w:r>
      <w:r>
        <w:rPr>
          <w:spacing w:val="4"/>
        </w:rPr>
        <w:t xml:space="preserve"> </w:t>
      </w:r>
      <w:r>
        <w:t>minimali,</w:t>
      </w:r>
      <w:r>
        <w:rPr>
          <w:spacing w:val="5"/>
        </w:rPr>
        <w:t xml:space="preserve"> </w:t>
      </w:r>
      <w:r>
        <w:t>respectiv</w:t>
      </w:r>
      <w:r>
        <w:rPr>
          <w:spacing w:val="4"/>
        </w:rPr>
        <w:t xml:space="preserve"> </w:t>
      </w:r>
      <w:r>
        <w:t>indicatori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performanţă</w:t>
      </w:r>
      <w:r>
        <w:rPr>
          <w:spacing w:val="10"/>
        </w:rPr>
        <w:t xml:space="preserve"> </w:t>
      </w:r>
      <w:r>
        <w:t>-</w:t>
      </w:r>
      <w:r>
        <w:rPr>
          <w:spacing w:val="5"/>
        </w:rPr>
        <w:t xml:space="preserve"> </w:t>
      </w:r>
      <w:r>
        <w:t>elemente</w:t>
      </w:r>
      <w:r>
        <w:rPr>
          <w:spacing w:val="1"/>
        </w:rPr>
        <w:t xml:space="preserve"> </w:t>
      </w:r>
      <w:r>
        <w:t>fizice/capacităţi</w:t>
      </w:r>
      <w:r>
        <w:rPr>
          <w:spacing w:val="3"/>
        </w:rPr>
        <w:t xml:space="preserve"> </w:t>
      </w:r>
      <w:r>
        <w:t>fizice</w:t>
      </w:r>
      <w:r>
        <w:rPr>
          <w:spacing w:val="6"/>
        </w:rPr>
        <w:t xml:space="preserve"> </w:t>
      </w:r>
      <w:r>
        <w:t>care</w:t>
      </w:r>
      <w:r>
        <w:rPr>
          <w:spacing w:val="6"/>
        </w:rPr>
        <w:t xml:space="preserve"> </w:t>
      </w:r>
      <w:r>
        <w:t>să</w:t>
      </w:r>
      <w:r>
        <w:rPr>
          <w:spacing w:val="-55"/>
        </w:rPr>
        <w:t xml:space="preserve"> </w:t>
      </w:r>
      <w:r>
        <w:t>indice</w:t>
      </w:r>
      <w:r>
        <w:rPr>
          <w:spacing w:val="19"/>
        </w:rPr>
        <w:t xml:space="preserve"> </w:t>
      </w:r>
      <w:r>
        <w:t>atingerea</w:t>
      </w:r>
      <w:r>
        <w:rPr>
          <w:spacing w:val="15"/>
        </w:rPr>
        <w:t xml:space="preserve"> </w:t>
      </w:r>
      <w:r>
        <w:t>ţintei</w:t>
      </w:r>
      <w:r>
        <w:rPr>
          <w:spacing w:val="17"/>
        </w:rPr>
        <w:t xml:space="preserve"> </w:t>
      </w:r>
      <w:r>
        <w:t>obiectivului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investiţii</w:t>
      </w:r>
      <w:r>
        <w:rPr>
          <w:spacing w:val="22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şi,</w:t>
      </w:r>
      <w:r>
        <w:rPr>
          <w:spacing w:val="18"/>
        </w:rPr>
        <w:t xml:space="preserve"> </w:t>
      </w:r>
      <w:r>
        <w:t>după</w:t>
      </w:r>
      <w:r>
        <w:rPr>
          <w:spacing w:val="17"/>
        </w:rPr>
        <w:t xml:space="preserve"> </w:t>
      </w:r>
      <w:r>
        <w:t>caz,</w:t>
      </w:r>
      <w:r>
        <w:rPr>
          <w:spacing w:val="18"/>
        </w:rPr>
        <w:t xml:space="preserve"> </w:t>
      </w:r>
      <w:r>
        <w:t>calitativi,</w:t>
      </w:r>
      <w:r>
        <w:rPr>
          <w:spacing w:val="20"/>
        </w:rPr>
        <w:t xml:space="preserve"> </w:t>
      </w:r>
      <w:r>
        <w:t>în</w:t>
      </w:r>
      <w:r>
        <w:rPr>
          <w:spacing w:val="19"/>
        </w:rPr>
        <w:t xml:space="preserve"> </w:t>
      </w:r>
      <w:r>
        <w:t>conformitate</w:t>
      </w:r>
      <w:r>
        <w:rPr>
          <w:spacing w:val="15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standardele,</w:t>
      </w:r>
      <w:r>
        <w:rPr>
          <w:spacing w:val="1"/>
        </w:rPr>
        <w:t xml:space="preserve"> </w:t>
      </w:r>
      <w:r>
        <w:t>normativele</w:t>
      </w:r>
      <w:r>
        <w:rPr>
          <w:spacing w:val="5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reglementările</w:t>
      </w:r>
      <w:r>
        <w:rPr>
          <w:spacing w:val="2"/>
        </w:rPr>
        <w:t xml:space="preserve"> </w:t>
      </w:r>
      <w:r>
        <w:t>tehnice</w:t>
      </w:r>
      <w:r>
        <w:rPr>
          <w:spacing w:val="-1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vigoare;</w:t>
      </w:r>
    </w:p>
    <w:p w:rsidR="00C91566" w:rsidRDefault="005A11C9">
      <w:pPr>
        <w:pStyle w:val="ListParagraph"/>
        <w:numPr>
          <w:ilvl w:val="0"/>
          <w:numId w:val="6"/>
        </w:numPr>
        <w:tabs>
          <w:tab w:val="left" w:pos="298"/>
        </w:tabs>
        <w:spacing w:line="244" w:lineRule="auto"/>
        <w:ind w:right="116" w:firstLine="0"/>
      </w:pPr>
      <w:r>
        <w:t>indicatori</w:t>
      </w:r>
      <w:r>
        <w:rPr>
          <w:spacing w:val="16"/>
        </w:rPr>
        <w:t xml:space="preserve"> </w:t>
      </w:r>
      <w:r>
        <w:t>financiari,</w:t>
      </w:r>
      <w:r>
        <w:rPr>
          <w:spacing w:val="21"/>
        </w:rPr>
        <w:t xml:space="preserve"> </w:t>
      </w:r>
      <w:r>
        <w:t>socioeconomici,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impact,</w:t>
      </w:r>
      <w:r>
        <w:rPr>
          <w:spacing w:val="19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rezultat/operare,</w:t>
      </w:r>
      <w:r>
        <w:rPr>
          <w:spacing w:val="21"/>
        </w:rPr>
        <w:t xml:space="preserve"> </w:t>
      </w:r>
      <w:r>
        <w:t>stabiliţi</w:t>
      </w:r>
      <w:r>
        <w:rPr>
          <w:spacing w:val="19"/>
        </w:rPr>
        <w:t xml:space="preserve"> </w:t>
      </w:r>
      <w:r>
        <w:t>în</w:t>
      </w:r>
      <w:r>
        <w:rPr>
          <w:spacing w:val="20"/>
        </w:rPr>
        <w:t xml:space="preserve"> </w:t>
      </w:r>
      <w:r>
        <w:t>funcţie</w:t>
      </w:r>
      <w:r>
        <w:rPr>
          <w:spacing w:val="20"/>
        </w:rPr>
        <w:t xml:space="preserve"> </w:t>
      </w:r>
      <w:r>
        <w:t>de</w:t>
      </w:r>
      <w:r>
        <w:rPr>
          <w:spacing w:val="-56"/>
        </w:rPr>
        <w:t xml:space="preserve"> </w:t>
      </w:r>
      <w:r>
        <w:t>specificul</w:t>
      </w:r>
      <w:r>
        <w:rPr>
          <w:spacing w:val="1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ţinta fiecărui obiectiv</w:t>
      </w:r>
      <w:r>
        <w:rPr>
          <w:spacing w:val="-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investiţii;</w:t>
      </w:r>
    </w:p>
    <w:p w:rsidR="00C91566" w:rsidRDefault="005A11C9">
      <w:pPr>
        <w:pStyle w:val="ListParagraph"/>
        <w:numPr>
          <w:ilvl w:val="0"/>
          <w:numId w:val="6"/>
        </w:numPr>
        <w:tabs>
          <w:tab w:val="left" w:pos="310"/>
        </w:tabs>
        <w:spacing w:line="247" w:lineRule="exact"/>
        <w:ind w:left="309" w:hanging="210"/>
      </w:pPr>
      <w:r>
        <w:t>durata</w:t>
      </w:r>
      <w:r>
        <w:rPr>
          <w:spacing w:val="-3"/>
        </w:rPr>
        <w:t xml:space="preserve"> </w:t>
      </w:r>
      <w:r>
        <w:t>estimată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execuţie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obiectivului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investiţii,</w:t>
      </w:r>
      <w:r>
        <w:rPr>
          <w:spacing w:val="-1"/>
        </w:rPr>
        <w:t xml:space="preserve"> </w:t>
      </w:r>
      <w:r>
        <w:t>exprimată</w:t>
      </w:r>
      <w:r>
        <w:rPr>
          <w:spacing w:val="-3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luni.</w:t>
      </w:r>
    </w:p>
    <w:p w:rsidR="00C91566" w:rsidRDefault="005A11C9">
      <w:pPr>
        <w:pStyle w:val="ListParagraph"/>
        <w:numPr>
          <w:ilvl w:val="1"/>
          <w:numId w:val="7"/>
        </w:numPr>
        <w:tabs>
          <w:tab w:val="left" w:pos="471"/>
        </w:tabs>
        <w:spacing w:line="244" w:lineRule="auto"/>
        <w:ind w:right="115" w:firstLine="0"/>
        <w:jc w:val="both"/>
      </w:pPr>
      <w:r>
        <w:t>Prezentarea modului în care se asigură conformarea cu reglementările specifice funcţiunii</w:t>
      </w:r>
      <w:r>
        <w:rPr>
          <w:spacing w:val="1"/>
        </w:rPr>
        <w:t xml:space="preserve"> </w:t>
      </w:r>
      <w:r>
        <w:t>preconizate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punctul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vedere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asigurării</w:t>
      </w:r>
      <w:r>
        <w:rPr>
          <w:spacing w:val="1"/>
        </w:rPr>
        <w:t xml:space="preserve"> </w:t>
      </w:r>
      <w:r>
        <w:t>tuturor</w:t>
      </w:r>
      <w:r>
        <w:rPr>
          <w:spacing w:val="1"/>
        </w:rPr>
        <w:t xml:space="preserve"> </w:t>
      </w:r>
      <w:r>
        <w:t>cerinţelor</w:t>
      </w:r>
      <w:r>
        <w:rPr>
          <w:spacing w:val="1"/>
        </w:rPr>
        <w:t xml:space="preserve"> </w:t>
      </w:r>
      <w:r>
        <w:t>fundamentale</w:t>
      </w:r>
      <w:r>
        <w:rPr>
          <w:spacing w:val="1"/>
        </w:rPr>
        <w:t xml:space="preserve"> </w:t>
      </w:r>
      <w:r>
        <w:t>aplicabile</w:t>
      </w:r>
      <w:r>
        <w:rPr>
          <w:spacing w:val="1"/>
        </w:rPr>
        <w:t xml:space="preserve"> </w:t>
      </w:r>
      <w:r>
        <w:t>construcţiei,</w:t>
      </w:r>
      <w:r>
        <w:rPr>
          <w:spacing w:val="1"/>
        </w:rPr>
        <w:t xml:space="preserve"> </w:t>
      </w:r>
      <w:r>
        <w:t>conform</w:t>
      </w:r>
      <w:r>
        <w:rPr>
          <w:spacing w:val="-1"/>
        </w:rPr>
        <w:t xml:space="preserve"> </w:t>
      </w:r>
      <w:r>
        <w:t>gradului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detaliere</w:t>
      </w:r>
      <w:r>
        <w:rPr>
          <w:spacing w:val="2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propunerilor</w:t>
      </w:r>
      <w:r>
        <w:rPr>
          <w:spacing w:val="3"/>
        </w:rPr>
        <w:t xml:space="preserve"> </w:t>
      </w:r>
      <w:r>
        <w:t>tehnice</w:t>
      </w:r>
    </w:p>
    <w:p w:rsidR="00C91566" w:rsidRDefault="005A11C9">
      <w:pPr>
        <w:pStyle w:val="ListParagraph"/>
        <w:numPr>
          <w:ilvl w:val="1"/>
          <w:numId w:val="7"/>
        </w:numPr>
        <w:tabs>
          <w:tab w:val="left" w:pos="471"/>
        </w:tabs>
        <w:spacing w:line="244" w:lineRule="auto"/>
        <w:ind w:right="112" w:firstLine="0"/>
        <w:jc w:val="both"/>
      </w:pPr>
      <w:r>
        <w:t>Nominalizarea surselor de finanţare a investiţiei publice, ca urmare a analizei financiare şi</w:t>
      </w:r>
      <w:r>
        <w:rPr>
          <w:spacing w:val="1"/>
        </w:rPr>
        <w:t xml:space="preserve"> </w:t>
      </w:r>
      <w:r>
        <w:t>economice: fonduri proprii, credite bancare, alocaţii de la bugetul de stat/bugetul local, credite</w:t>
      </w:r>
      <w:r>
        <w:rPr>
          <w:spacing w:val="1"/>
        </w:rPr>
        <w:t xml:space="preserve"> </w:t>
      </w:r>
      <w:r>
        <w:t>externe</w:t>
      </w:r>
      <w:r>
        <w:rPr>
          <w:spacing w:val="1"/>
        </w:rPr>
        <w:t xml:space="preserve"> </w:t>
      </w:r>
      <w:r>
        <w:t>garantate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contractate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stat,</w:t>
      </w:r>
      <w:r>
        <w:rPr>
          <w:spacing w:val="1"/>
        </w:rPr>
        <w:t xml:space="preserve"> </w:t>
      </w:r>
      <w:r>
        <w:t>fonduri</w:t>
      </w:r>
      <w:r>
        <w:rPr>
          <w:spacing w:val="1"/>
        </w:rPr>
        <w:t xml:space="preserve"> </w:t>
      </w:r>
      <w:r>
        <w:t>externe</w:t>
      </w:r>
      <w:r>
        <w:rPr>
          <w:spacing w:val="1"/>
        </w:rPr>
        <w:t xml:space="preserve"> </w:t>
      </w:r>
      <w:r>
        <w:t>nerambursabile,</w:t>
      </w:r>
      <w:r>
        <w:rPr>
          <w:spacing w:val="1"/>
        </w:rPr>
        <w:t xml:space="preserve"> </w:t>
      </w:r>
      <w:r>
        <w:t>alte</w:t>
      </w:r>
      <w:r>
        <w:rPr>
          <w:spacing w:val="1"/>
        </w:rPr>
        <w:t xml:space="preserve"> </w:t>
      </w:r>
      <w:r>
        <w:t>surse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constituite</w:t>
      </w:r>
    </w:p>
    <w:p w:rsidR="00C91566" w:rsidRDefault="005A11C9">
      <w:pPr>
        <w:pStyle w:val="ListParagraph"/>
        <w:numPr>
          <w:ilvl w:val="0"/>
          <w:numId w:val="17"/>
        </w:numPr>
        <w:tabs>
          <w:tab w:val="left" w:pos="437"/>
        </w:tabs>
        <w:spacing w:line="245" w:lineRule="exact"/>
        <w:ind w:left="436" w:hanging="186"/>
        <w:jc w:val="both"/>
      </w:pPr>
      <w:r>
        <w:rPr>
          <w:noProof/>
          <w:lang w:val="en-US"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29443</wp:posOffset>
            </wp:positionV>
            <wp:extent cx="95884" cy="95885"/>
            <wp:effectExtent l="0" t="0" r="0" b="0"/>
            <wp:wrapNone/>
            <wp:docPr id="79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Urbanism, acorduri</w:t>
      </w:r>
      <w:r>
        <w:rPr>
          <w:spacing w:val="-1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avize</w:t>
      </w:r>
      <w:r>
        <w:rPr>
          <w:spacing w:val="-1"/>
        </w:rPr>
        <w:t xml:space="preserve"> </w:t>
      </w:r>
      <w:r>
        <w:t>conforme</w:t>
      </w:r>
    </w:p>
    <w:p w:rsidR="00C91566" w:rsidRDefault="005A11C9">
      <w:pPr>
        <w:pStyle w:val="BodyText"/>
        <w:ind w:right="1110"/>
      </w:pPr>
      <w:r>
        <w:rPr>
          <w:rFonts w:ascii="Arial" w:hAnsi="Arial"/>
          <w:b/>
          <w:color w:val="8F0000"/>
        </w:rPr>
        <w:t>7.1.</w:t>
      </w:r>
      <w:r>
        <w:t>Certificatul</w:t>
      </w:r>
      <w:r>
        <w:rPr>
          <w:spacing w:val="-2"/>
        </w:rPr>
        <w:t xml:space="preserve"> </w:t>
      </w:r>
      <w:r>
        <w:t>de urbanism</w:t>
      </w:r>
      <w:r>
        <w:rPr>
          <w:spacing w:val="2"/>
        </w:rPr>
        <w:t xml:space="preserve"> </w:t>
      </w:r>
      <w:r>
        <w:t>emis</w:t>
      </w:r>
      <w:r>
        <w:rPr>
          <w:spacing w:val="1"/>
        </w:rPr>
        <w:t xml:space="preserve"> </w:t>
      </w:r>
      <w:r>
        <w:t>în vederea</w:t>
      </w:r>
      <w:r>
        <w:rPr>
          <w:spacing w:val="1"/>
        </w:rPr>
        <w:t xml:space="preserve"> </w:t>
      </w:r>
      <w:r>
        <w:t>obţinerii autorizaţiei de</w:t>
      </w:r>
      <w:r>
        <w:rPr>
          <w:spacing w:val="1"/>
        </w:rPr>
        <w:t xml:space="preserve"> </w:t>
      </w:r>
      <w:r>
        <w:t>construire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7.2.</w:t>
      </w:r>
      <w:r>
        <w:t>Studiu topografic, vizat de către Oficiul de Cadastru şi Publicitate Imobiliară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7.3.</w:t>
      </w:r>
      <w:r>
        <w:t>Extras de carte funciară, cu excepţia cazurilor speciale, expres prevăzute de lege</w:t>
      </w:r>
      <w:r>
        <w:rPr>
          <w:spacing w:val="-56"/>
        </w:rPr>
        <w:t xml:space="preserve"> </w:t>
      </w:r>
      <w:r>
        <w:rPr>
          <w:rFonts w:ascii="Arial" w:hAnsi="Arial"/>
          <w:b/>
          <w:color w:val="8F0000"/>
        </w:rPr>
        <w:t>7.4.</w:t>
      </w:r>
      <w:r>
        <w:t>Avize</w:t>
      </w:r>
      <w:r>
        <w:rPr>
          <w:spacing w:val="-2"/>
        </w:rPr>
        <w:t xml:space="preserve"> </w:t>
      </w:r>
      <w:r>
        <w:t>privind asigurarea</w:t>
      </w:r>
      <w:r>
        <w:rPr>
          <w:spacing w:val="-1"/>
        </w:rPr>
        <w:t xml:space="preserve"> </w:t>
      </w:r>
      <w:r>
        <w:t>utilităţilor,</w:t>
      </w:r>
      <w:r>
        <w:rPr>
          <w:spacing w:val="2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cazul</w:t>
      </w:r>
      <w:r>
        <w:rPr>
          <w:spacing w:val="-1"/>
        </w:rPr>
        <w:t xml:space="preserve"> </w:t>
      </w:r>
      <w:r>
        <w:t>suplimentării</w:t>
      </w:r>
      <w:r>
        <w:rPr>
          <w:spacing w:val="-2"/>
        </w:rPr>
        <w:t xml:space="preserve"> </w:t>
      </w:r>
      <w:r>
        <w:t>capacităţii</w:t>
      </w:r>
      <w:r>
        <w:rPr>
          <w:spacing w:val="-1"/>
        </w:rPr>
        <w:t xml:space="preserve"> </w:t>
      </w:r>
      <w:r>
        <w:t>existente</w:t>
      </w:r>
    </w:p>
    <w:p w:rsidR="00C91566" w:rsidRDefault="00C91566">
      <w:pPr>
        <w:sectPr w:rsidR="00C91566">
          <w:pgSz w:w="12240" w:h="15840"/>
          <w:pgMar w:top="1360" w:right="1140" w:bottom="1180" w:left="1340" w:header="0" w:footer="917" w:gutter="0"/>
          <w:cols w:space="720"/>
        </w:sectPr>
      </w:pPr>
    </w:p>
    <w:p w:rsidR="00C91566" w:rsidRDefault="005A11C9">
      <w:pPr>
        <w:pStyle w:val="ListParagraph"/>
        <w:numPr>
          <w:ilvl w:val="1"/>
          <w:numId w:val="5"/>
        </w:numPr>
        <w:tabs>
          <w:tab w:val="left" w:pos="471"/>
        </w:tabs>
        <w:spacing w:before="75" w:line="244" w:lineRule="auto"/>
        <w:ind w:right="114" w:firstLine="0"/>
        <w:jc w:val="both"/>
      </w:pPr>
      <w:r>
        <w:lastRenderedPageBreak/>
        <w:t>Actul administrativ al autorităţii competente pentru protecţia mediului, măsuri de diminuare a</w:t>
      </w:r>
      <w:r>
        <w:rPr>
          <w:spacing w:val="1"/>
        </w:rPr>
        <w:t xml:space="preserve"> </w:t>
      </w:r>
      <w:r>
        <w:t>impactului, măsuri de compensare, modalitatea de integrare a prevederilor acordului de mediu, de</w:t>
      </w:r>
      <w:r>
        <w:rPr>
          <w:spacing w:val="-56"/>
        </w:rPr>
        <w:t xml:space="preserve"> </w:t>
      </w:r>
      <w:r>
        <w:t>principiu,</w:t>
      </w:r>
      <w:r>
        <w:rPr>
          <w:spacing w:val="3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documentaţia</w:t>
      </w:r>
      <w:r>
        <w:rPr>
          <w:spacing w:val="2"/>
        </w:rPr>
        <w:t xml:space="preserve"> </w:t>
      </w:r>
      <w:r>
        <w:t>tehnico-economică</w:t>
      </w:r>
    </w:p>
    <w:p w:rsidR="00C91566" w:rsidRDefault="005A11C9">
      <w:pPr>
        <w:pStyle w:val="ListParagraph"/>
        <w:numPr>
          <w:ilvl w:val="1"/>
          <w:numId w:val="5"/>
        </w:numPr>
        <w:tabs>
          <w:tab w:val="left" w:pos="622"/>
        </w:tabs>
        <w:spacing w:line="242" w:lineRule="auto"/>
        <w:ind w:right="121" w:firstLine="151"/>
        <w:jc w:val="left"/>
      </w:pPr>
      <w:r>
        <w:rPr>
          <w:noProof/>
          <w:lang w:val="en-US"/>
        </w:rP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34897</wp:posOffset>
            </wp:positionV>
            <wp:extent cx="95884" cy="95884"/>
            <wp:effectExtent l="0" t="0" r="0" b="0"/>
            <wp:wrapNone/>
            <wp:docPr id="81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Avize, acorduri şi studii specifice, după caz, care pot condiţiona soluţiile tehnice, precum: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a)</w:t>
      </w:r>
      <w:r>
        <w:t>studiu privind posibilitatea utilizării unor sisteme alternative de eficienţă ridicată pentru creşterea</w:t>
      </w:r>
      <w:r>
        <w:rPr>
          <w:spacing w:val="-56"/>
        </w:rPr>
        <w:t xml:space="preserve"> </w:t>
      </w:r>
      <w:r>
        <w:t>performanţei</w:t>
      </w:r>
      <w:r>
        <w:rPr>
          <w:spacing w:val="1"/>
        </w:rPr>
        <w:t xml:space="preserve"> </w:t>
      </w:r>
      <w:r>
        <w:t>energetice;</w:t>
      </w:r>
    </w:p>
    <w:p w:rsidR="00C91566" w:rsidRDefault="005A11C9">
      <w:pPr>
        <w:pStyle w:val="ListParagraph"/>
        <w:numPr>
          <w:ilvl w:val="0"/>
          <w:numId w:val="4"/>
        </w:numPr>
        <w:tabs>
          <w:tab w:val="left" w:pos="310"/>
        </w:tabs>
        <w:spacing w:line="249" w:lineRule="exact"/>
        <w:ind w:hanging="210"/>
      </w:pPr>
      <w:r>
        <w:t>studiu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trafic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studiu</w:t>
      </w:r>
      <w:r>
        <w:rPr>
          <w:spacing w:val="-1"/>
        </w:rPr>
        <w:t xml:space="preserve"> </w:t>
      </w:r>
      <w:r>
        <w:t>de circulaţie,</w:t>
      </w:r>
      <w:r>
        <w:rPr>
          <w:spacing w:val="1"/>
        </w:rPr>
        <w:t xml:space="preserve"> </w:t>
      </w:r>
      <w:r>
        <w:t>după</w:t>
      </w:r>
      <w:r>
        <w:rPr>
          <w:spacing w:val="-1"/>
        </w:rPr>
        <w:t xml:space="preserve"> </w:t>
      </w:r>
      <w:r>
        <w:t>caz;</w:t>
      </w:r>
    </w:p>
    <w:p w:rsidR="00C91566" w:rsidRDefault="005A11C9">
      <w:pPr>
        <w:pStyle w:val="ListParagraph"/>
        <w:numPr>
          <w:ilvl w:val="0"/>
          <w:numId w:val="4"/>
        </w:numPr>
        <w:tabs>
          <w:tab w:val="left" w:pos="298"/>
        </w:tabs>
        <w:spacing w:line="252" w:lineRule="exact"/>
        <w:ind w:left="297" w:hanging="198"/>
      </w:pPr>
      <w:r>
        <w:t>raport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diagnostic</w:t>
      </w:r>
      <w:r>
        <w:rPr>
          <w:spacing w:val="-1"/>
        </w:rPr>
        <w:t xml:space="preserve"> </w:t>
      </w:r>
      <w:r>
        <w:t>arheologic.</w:t>
      </w:r>
      <w:r>
        <w:rPr>
          <w:spacing w:val="-3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cazul</w:t>
      </w:r>
      <w:r>
        <w:rPr>
          <w:spacing w:val="-2"/>
        </w:rPr>
        <w:t xml:space="preserve"> </w:t>
      </w:r>
      <w:r>
        <w:t>intervenţiilor</w:t>
      </w:r>
      <w:r>
        <w:rPr>
          <w:spacing w:val="-1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situri</w:t>
      </w:r>
      <w:r>
        <w:rPr>
          <w:spacing w:val="-2"/>
        </w:rPr>
        <w:t xml:space="preserve"> </w:t>
      </w:r>
      <w:r>
        <w:t>arheologice;</w:t>
      </w:r>
    </w:p>
    <w:p w:rsidR="00C91566" w:rsidRDefault="005A11C9">
      <w:pPr>
        <w:pStyle w:val="ListParagraph"/>
        <w:numPr>
          <w:ilvl w:val="0"/>
          <w:numId w:val="4"/>
        </w:numPr>
        <w:tabs>
          <w:tab w:val="left" w:pos="310"/>
        </w:tabs>
        <w:spacing w:line="252" w:lineRule="exact"/>
        <w:ind w:hanging="210"/>
      </w:pPr>
      <w:r>
        <w:t>studiu istoric,</w:t>
      </w:r>
      <w:r>
        <w:rPr>
          <w:spacing w:val="2"/>
        </w:rPr>
        <w:t xml:space="preserve"> </w:t>
      </w:r>
      <w:r>
        <w:t>în cazul monumentelor</w:t>
      </w:r>
      <w:r>
        <w:rPr>
          <w:spacing w:val="-1"/>
        </w:rPr>
        <w:t xml:space="preserve"> </w:t>
      </w:r>
      <w:r>
        <w:t>istorice;</w:t>
      </w:r>
    </w:p>
    <w:p w:rsidR="00C91566" w:rsidRDefault="005A11C9">
      <w:pPr>
        <w:pStyle w:val="ListParagraph"/>
        <w:numPr>
          <w:ilvl w:val="0"/>
          <w:numId w:val="4"/>
        </w:numPr>
        <w:tabs>
          <w:tab w:val="left" w:pos="298"/>
        </w:tabs>
        <w:spacing w:line="252" w:lineRule="exact"/>
        <w:ind w:left="297" w:hanging="198"/>
      </w:pPr>
      <w:r>
        <w:t>studii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specialitate</w:t>
      </w:r>
      <w:r>
        <w:rPr>
          <w:spacing w:val="-1"/>
        </w:rPr>
        <w:t xml:space="preserve"> </w:t>
      </w:r>
      <w:r>
        <w:t>necesare</w:t>
      </w:r>
      <w:r>
        <w:rPr>
          <w:spacing w:val="-1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funcţie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specificul</w:t>
      </w:r>
      <w:r>
        <w:rPr>
          <w:spacing w:val="-2"/>
        </w:rPr>
        <w:t xml:space="preserve"> </w:t>
      </w:r>
      <w:r>
        <w:t>investiţiei,</w:t>
      </w:r>
    </w:p>
    <w:p w:rsidR="00C91566" w:rsidRDefault="005A11C9">
      <w:pPr>
        <w:pStyle w:val="ListParagraph"/>
        <w:numPr>
          <w:ilvl w:val="1"/>
          <w:numId w:val="18"/>
        </w:numPr>
        <w:tabs>
          <w:tab w:val="left" w:pos="559"/>
        </w:tabs>
        <w:spacing w:line="252" w:lineRule="exact"/>
        <w:ind w:left="558" w:hanging="308"/>
      </w:pPr>
      <w:r>
        <w:rPr>
          <w:noProof/>
          <w:lang w:val="en-US"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34460</wp:posOffset>
            </wp:positionV>
            <wp:extent cx="95884" cy="95884"/>
            <wp:effectExtent l="0" t="0" r="0" b="0"/>
            <wp:wrapNone/>
            <wp:docPr id="83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PIESE DESENATE</w:t>
      </w:r>
    </w:p>
    <w:p w:rsidR="00C91566" w:rsidRDefault="005A11C9">
      <w:pPr>
        <w:pStyle w:val="BodyText"/>
        <w:spacing w:before="1" w:line="244" w:lineRule="auto"/>
      </w:pPr>
      <w:r>
        <w:t>În</w:t>
      </w:r>
      <w:r>
        <w:rPr>
          <w:spacing w:val="12"/>
        </w:rPr>
        <w:t xml:space="preserve"> </w:t>
      </w:r>
      <w:r>
        <w:t>funcţie</w:t>
      </w:r>
      <w:r>
        <w:rPr>
          <w:spacing w:val="16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categoria</w:t>
      </w:r>
      <w:r>
        <w:rPr>
          <w:spacing w:val="16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clasa</w:t>
      </w:r>
      <w:r>
        <w:rPr>
          <w:spacing w:val="15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importanţă</w:t>
      </w:r>
      <w:r>
        <w:rPr>
          <w:spacing w:val="13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obiectivului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investiţii,</w:t>
      </w:r>
      <w:r>
        <w:rPr>
          <w:spacing w:val="17"/>
        </w:rPr>
        <w:t xml:space="preserve"> </w:t>
      </w:r>
      <w:r>
        <w:t>piesele</w:t>
      </w:r>
      <w:r>
        <w:rPr>
          <w:spacing w:val="15"/>
        </w:rPr>
        <w:t xml:space="preserve"> </w:t>
      </w:r>
      <w:r>
        <w:t>desenate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vor</w:t>
      </w:r>
      <w:r>
        <w:rPr>
          <w:spacing w:val="-55"/>
        </w:rPr>
        <w:t xml:space="preserve"> </w:t>
      </w:r>
      <w:r>
        <w:t>prezenta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scări</w:t>
      </w:r>
      <w:r>
        <w:rPr>
          <w:spacing w:val="1"/>
        </w:rPr>
        <w:t xml:space="preserve"> </w:t>
      </w:r>
      <w:r>
        <w:t>relevante</w:t>
      </w:r>
      <w:r>
        <w:rPr>
          <w:spacing w:val="2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raport</w:t>
      </w:r>
      <w:r>
        <w:rPr>
          <w:spacing w:val="3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caracteristicile</w:t>
      </w:r>
      <w:r>
        <w:rPr>
          <w:spacing w:val="2"/>
        </w:rPr>
        <w:t xml:space="preserve"> </w:t>
      </w:r>
      <w:r>
        <w:t>acestuia,</w:t>
      </w:r>
      <w:r>
        <w:rPr>
          <w:spacing w:val="3"/>
        </w:rPr>
        <w:t xml:space="preserve"> </w:t>
      </w:r>
      <w:r>
        <w:t>cuprinzând:</w:t>
      </w:r>
    </w:p>
    <w:p w:rsidR="00C91566" w:rsidRDefault="005A11C9">
      <w:pPr>
        <w:pStyle w:val="ListParagraph"/>
        <w:numPr>
          <w:ilvl w:val="0"/>
          <w:numId w:val="3"/>
        </w:numPr>
        <w:tabs>
          <w:tab w:val="left" w:pos="437"/>
        </w:tabs>
        <w:spacing w:line="245" w:lineRule="exact"/>
        <w:ind w:hanging="186"/>
      </w:pPr>
      <w:r>
        <w:rPr>
          <w:noProof/>
          <w:lang w:val="en-US"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29365</wp:posOffset>
            </wp:positionV>
            <wp:extent cx="95884" cy="96520"/>
            <wp:effectExtent l="0" t="0" r="0" b="0"/>
            <wp:wrapNone/>
            <wp:docPr id="85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6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Construcţia</w:t>
      </w:r>
      <w:r>
        <w:rPr>
          <w:spacing w:val="-5"/>
        </w:rPr>
        <w:t xml:space="preserve"> </w:t>
      </w:r>
      <w:r>
        <w:t>existentă:</w:t>
      </w:r>
    </w:p>
    <w:p w:rsidR="00C91566" w:rsidRDefault="005A11C9">
      <w:pPr>
        <w:pStyle w:val="ListParagraph"/>
        <w:numPr>
          <w:ilvl w:val="0"/>
          <w:numId w:val="2"/>
        </w:numPr>
        <w:tabs>
          <w:tab w:val="left" w:pos="298"/>
        </w:tabs>
        <w:spacing w:before="2" w:line="252" w:lineRule="exact"/>
        <w:ind w:hanging="198"/>
      </w:pPr>
      <w:r>
        <w:t>plan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amplasare în</w:t>
      </w:r>
      <w:r>
        <w:rPr>
          <w:spacing w:val="2"/>
        </w:rPr>
        <w:t xml:space="preserve"> </w:t>
      </w:r>
      <w:r>
        <w:t>zonă;</w:t>
      </w:r>
    </w:p>
    <w:p w:rsidR="00C91566" w:rsidRDefault="005A11C9">
      <w:pPr>
        <w:pStyle w:val="ListParagraph"/>
        <w:numPr>
          <w:ilvl w:val="0"/>
          <w:numId w:val="2"/>
        </w:numPr>
        <w:tabs>
          <w:tab w:val="left" w:pos="310"/>
        </w:tabs>
        <w:spacing w:line="252" w:lineRule="exact"/>
        <w:ind w:left="309" w:hanging="210"/>
      </w:pPr>
      <w:r>
        <w:t>plan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situaţie;</w:t>
      </w:r>
    </w:p>
    <w:p w:rsidR="00C91566" w:rsidRDefault="005A11C9">
      <w:pPr>
        <w:pStyle w:val="ListParagraph"/>
        <w:numPr>
          <w:ilvl w:val="0"/>
          <w:numId w:val="2"/>
        </w:numPr>
        <w:tabs>
          <w:tab w:val="left" w:pos="298"/>
        </w:tabs>
        <w:spacing w:before="1" w:line="252" w:lineRule="exact"/>
        <w:ind w:hanging="198"/>
      </w:pPr>
      <w:r>
        <w:t>releveu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arhitectură</w:t>
      </w:r>
      <w:r>
        <w:rPr>
          <w:spacing w:val="-3"/>
        </w:rPr>
        <w:t xml:space="preserve"> </w:t>
      </w:r>
      <w:r>
        <w:t>şi,</w:t>
      </w:r>
      <w:r>
        <w:rPr>
          <w:spacing w:val="-1"/>
        </w:rPr>
        <w:t xml:space="preserve"> </w:t>
      </w:r>
      <w:r>
        <w:t>după</w:t>
      </w:r>
      <w:r>
        <w:rPr>
          <w:spacing w:val="-4"/>
        </w:rPr>
        <w:t xml:space="preserve"> </w:t>
      </w:r>
      <w:r>
        <w:t>caz,</w:t>
      </w:r>
      <w:r>
        <w:rPr>
          <w:spacing w:val="-1"/>
        </w:rPr>
        <w:t xml:space="preserve"> </w:t>
      </w:r>
      <w:r>
        <w:t>structura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instalaţii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planuri,</w:t>
      </w:r>
      <w:r>
        <w:rPr>
          <w:spacing w:val="-1"/>
        </w:rPr>
        <w:t xml:space="preserve"> </w:t>
      </w:r>
      <w:r>
        <w:t>secţiuni,</w:t>
      </w:r>
      <w:r>
        <w:rPr>
          <w:spacing w:val="-2"/>
        </w:rPr>
        <w:t xml:space="preserve"> </w:t>
      </w:r>
      <w:r>
        <w:t>faţade,</w:t>
      </w:r>
      <w:r>
        <w:rPr>
          <w:spacing w:val="-3"/>
        </w:rPr>
        <w:t xml:space="preserve"> </w:t>
      </w:r>
      <w:r>
        <w:t>cotate;</w:t>
      </w:r>
    </w:p>
    <w:p w:rsidR="00C91566" w:rsidRDefault="005A11C9">
      <w:pPr>
        <w:pStyle w:val="ListParagraph"/>
        <w:numPr>
          <w:ilvl w:val="0"/>
          <w:numId w:val="2"/>
        </w:numPr>
        <w:tabs>
          <w:tab w:val="left" w:pos="310"/>
        </w:tabs>
        <w:spacing w:line="244" w:lineRule="auto"/>
        <w:ind w:left="100" w:right="123" w:firstLine="0"/>
      </w:pPr>
      <w:r>
        <w:t>planşe</w:t>
      </w:r>
      <w:r>
        <w:rPr>
          <w:spacing w:val="8"/>
        </w:rPr>
        <w:t xml:space="preserve"> </w:t>
      </w:r>
      <w:r>
        <w:t>specifice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analiză</w:t>
      </w:r>
      <w:r>
        <w:rPr>
          <w:spacing w:val="8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t>sinteză,</w:t>
      </w:r>
      <w:r>
        <w:rPr>
          <w:spacing w:val="9"/>
        </w:rPr>
        <w:t xml:space="preserve"> </w:t>
      </w:r>
      <w:r>
        <w:t>în</w:t>
      </w:r>
      <w:r>
        <w:rPr>
          <w:spacing w:val="9"/>
        </w:rPr>
        <w:t xml:space="preserve"> </w:t>
      </w:r>
      <w:r>
        <w:t>cazul</w:t>
      </w:r>
      <w:r>
        <w:rPr>
          <w:spacing w:val="10"/>
        </w:rPr>
        <w:t xml:space="preserve"> </w:t>
      </w:r>
      <w:r>
        <w:t>intervenţiilor</w:t>
      </w:r>
      <w:r>
        <w:rPr>
          <w:spacing w:val="10"/>
        </w:rPr>
        <w:t xml:space="preserve"> </w:t>
      </w:r>
      <w:r>
        <w:t>pe</w:t>
      </w:r>
      <w:r>
        <w:rPr>
          <w:spacing w:val="8"/>
        </w:rPr>
        <w:t xml:space="preserve"> </w:t>
      </w:r>
      <w:r>
        <w:t>monumente</w:t>
      </w:r>
      <w:r>
        <w:rPr>
          <w:spacing w:val="9"/>
        </w:rPr>
        <w:t xml:space="preserve"> </w:t>
      </w:r>
      <w:r>
        <w:t>istorice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în</w:t>
      </w:r>
      <w:r>
        <w:rPr>
          <w:spacing w:val="9"/>
        </w:rPr>
        <w:t xml:space="preserve"> </w:t>
      </w:r>
      <w:r>
        <w:t>zonele</w:t>
      </w:r>
      <w:r>
        <w:rPr>
          <w:spacing w:val="-56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protecţie</w:t>
      </w:r>
      <w:r>
        <w:rPr>
          <w:spacing w:val="3"/>
        </w:rPr>
        <w:t xml:space="preserve"> </w:t>
      </w:r>
      <w:r>
        <w:t>aferente.</w:t>
      </w:r>
    </w:p>
    <w:p w:rsidR="00C91566" w:rsidRDefault="005A11C9">
      <w:pPr>
        <w:pStyle w:val="ListParagraph"/>
        <w:numPr>
          <w:ilvl w:val="0"/>
          <w:numId w:val="3"/>
        </w:numPr>
        <w:tabs>
          <w:tab w:val="left" w:pos="437"/>
        </w:tabs>
        <w:spacing w:line="247" w:lineRule="exact"/>
        <w:ind w:hanging="186"/>
      </w:pPr>
      <w:r>
        <w:rPr>
          <w:noProof/>
          <w:lang w:val="en-US"/>
        </w:rP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31073</wp:posOffset>
            </wp:positionV>
            <wp:extent cx="95884" cy="95885"/>
            <wp:effectExtent l="0" t="0" r="0" b="0"/>
            <wp:wrapNone/>
            <wp:docPr id="87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Scenariul/Opţiunea</w:t>
      </w:r>
      <w:r>
        <w:rPr>
          <w:spacing w:val="-11"/>
        </w:rPr>
        <w:t xml:space="preserve"> </w:t>
      </w:r>
      <w:r>
        <w:t>tehnico-economic(ă)</w:t>
      </w:r>
      <w:r>
        <w:rPr>
          <w:spacing w:val="-7"/>
        </w:rPr>
        <w:t xml:space="preserve"> </w:t>
      </w:r>
      <w:r>
        <w:t>optim(ă),</w:t>
      </w:r>
      <w:r>
        <w:rPr>
          <w:spacing w:val="-10"/>
        </w:rPr>
        <w:t xml:space="preserve"> </w:t>
      </w:r>
      <w:r>
        <w:t>recomandat(ă):</w:t>
      </w:r>
    </w:p>
    <w:p w:rsidR="00C91566" w:rsidRDefault="005A11C9">
      <w:pPr>
        <w:pStyle w:val="ListParagraph"/>
        <w:numPr>
          <w:ilvl w:val="0"/>
          <w:numId w:val="1"/>
        </w:numPr>
        <w:tabs>
          <w:tab w:val="left" w:pos="298"/>
        </w:tabs>
        <w:spacing w:line="252" w:lineRule="exact"/>
        <w:ind w:hanging="198"/>
        <w:jc w:val="left"/>
      </w:pPr>
      <w:r>
        <w:t>plan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amplasare în</w:t>
      </w:r>
      <w:r>
        <w:rPr>
          <w:spacing w:val="2"/>
        </w:rPr>
        <w:t xml:space="preserve"> </w:t>
      </w:r>
      <w:r>
        <w:t>zonă;</w:t>
      </w:r>
    </w:p>
    <w:p w:rsidR="00C91566" w:rsidRDefault="005A11C9">
      <w:pPr>
        <w:pStyle w:val="ListParagraph"/>
        <w:numPr>
          <w:ilvl w:val="0"/>
          <w:numId w:val="1"/>
        </w:numPr>
        <w:tabs>
          <w:tab w:val="left" w:pos="310"/>
        </w:tabs>
        <w:spacing w:before="1" w:line="252" w:lineRule="exact"/>
        <w:ind w:left="309" w:hanging="210"/>
        <w:jc w:val="left"/>
      </w:pPr>
      <w:r>
        <w:t>plan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situaţie;</w:t>
      </w:r>
    </w:p>
    <w:p w:rsidR="00C91566" w:rsidRDefault="005A11C9">
      <w:pPr>
        <w:pStyle w:val="ListParagraph"/>
        <w:numPr>
          <w:ilvl w:val="0"/>
          <w:numId w:val="1"/>
        </w:numPr>
        <w:tabs>
          <w:tab w:val="left" w:pos="298"/>
        </w:tabs>
        <w:spacing w:line="244" w:lineRule="auto"/>
        <w:ind w:left="100" w:right="116" w:firstLine="0"/>
        <w:jc w:val="both"/>
      </w:pPr>
      <w:r>
        <w:t>planuri generale, faţade şi secţiuni caracteristice de arhitectură, cotate, scheme de principiu</w:t>
      </w:r>
      <w:r>
        <w:rPr>
          <w:spacing w:val="1"/>
        </w:rPr>
        <w:t xml:space="preserve"> </w:t>
      </w:r>
      <w:r>
        <w:t>pentru rezistenţă şi instalaţii,</w:t>
      </w:r>
      <w:r>
        <w:rPr>
          <w:spacing w:val="1"/>
        </w:rPr>
        <w:t xml:space="preserve"> </w:t>
      </w:r>
      <w:r>
        <w:t>volumetrii, scheme funcţionale,</w:t>
      </w:r>
      <w:r>
        <w:rPr>
          <w:spacing w:val="1"/>
        </w:rPr>
        <w:t xml:space="preserve"> </w:t>
      </w:r>
      <w:r>
        <w:t>izometrice</w:t>
      </w:r>
      <w:r>
        <w:rPr>
          <w:spacing w:val="1"/>
        </w:rPr>
        <w:t xml:space="preserve"> </w:t>
      </w:r>
      <w:r>
        <w:t>sau</w:t>
      </w:r>
      <w:r>
        <w:rPr>
          <w:spacing w:val="58"/>
        </w:rPr>
        <w:t xml:space="preserve"> </w:t>
      </w:r>
      <w:r>
        <w:t>planuri specifice,</w:t>
      </w:r>
      <w:r>
        <w:rPr>
          <w:spacing w:val="1"/>
        </w:rPr>
        <w:t xml:space="preserve"> </w:t>
      </w:r>
      <w:r>
        <w:t>după</w:t>
      </w:r>
      <w:r>
        <w:rPr>
          <w:spacing w:val="2"/>
        </w:rPr>
        <w:t xml:space="preserve"> </w:t>
      </w:r>
      <w:r>
        <w:t>caz;</w:t>
      </w:r>
    </w:p>
    <w:p w:rsidR="00C91566" w:rsidRDefault="005A11C9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left="100" w:right="115" w:firstLine="151"/>
        <w:jc w:val="both"/>
      </w:pPr>
      <w:r>
        <w:rPr>
          <w:noProof/>
          <w:lang w:val="en-US"/>
        </w:rP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33883</wp:posOffset>
            </wp:positionV>
            <wp:extent cx="95884" cy="96518"/>
            <wp:effectExtent l="0" t="0" r="0" b="0"/>
            <wp:wrapNone/>
            <wp:docPr id="89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6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planuri generale, profile longitudinale şi transversale caracteristice, cotate, planuri specifice,</w:t>
      </w:r>
      <w:r>
        <w:rPr>
          <w:spacing w:val="1"/>
        </w:rPr>
        <w:t xml:space="preserve"> </w:t>
      </w:r>
      <w:r>
        <w:t>după</w:t>
      </w:r>
      <w:r>
        <w:rPr>
          <w:spacing w:val="2"/>
        </w:rPr>
        <w:t xml:space="preserve"> </w:t>
      </w:r>
      <w:r>
        <w:t>caz.</w:t>
      </w:r>
    </w:p>
    <w:p w:rsidR="00B45084" w:rsidRDefault="00B45084" w:rsidP="00B45084">
      <w:pPr>
        <w:pStyle w:val="ListParagraph"/>
        <w:tabs>
          <w:tab w:val="left" w:pos="461"/>
        </w:tabs>
        <w:spacing w:line="247" w:lineRule="auto"/>
        <w:ind w:left="251" w:right="115"/>
        <w:jc w:val="right"/>
      </w:pPr>
    </w:p>
    <w:p w:rsidR="00C91566" w:rsidRDefault="005A11C9">
      <w:pPr>
        <w:pStyle w:val="BodyText"/>
        <w:spacing w:line="244" w:lineRule="exact"/>
      </w:pPr>
      <w:r>
        <w:t>Data:</w:t>
      </w:r>
    </w:p>
    <w:p w:rsidR="00B45084" w:rsidRDefault="005A11C9">
      <w:pPr>
        <w:pStyle w:val="BodyText"/>
        <w:spacing w:line="244" w:lineRule="auto"/>
        <w:ind w:right="6493"/>
        <w:rPr>
          <w:spacing w:val="1"/>
          <w:w w:val="150"/>
        </w:rPr>
      </w:pPr>
      <w:r>
        <w:rPr>
          <w:w w:val="150"/>
        </w:rPr>
        <w:t>…………………………………..</w:t>
      </w:r>
      <w:r>
        <w:rPr>
          <w:spacing w:val="1"/>
          <w:w w:val="150"/>
        </w:rPr>
        <w:t xml:space="preserve"> </w:t>
      </w:r>
    </w:p>
    <w:p w:rsidR="00B45084" w:rsidRDefault="00B45084">
      <w:pPr>
        <w:pStyle w:val="BodyText"/>
        <w:spacing w:line="244" w:lineRule="auto"/>
        <w:ind w:right="6493"/>
        <w:rPr>
          <w:spacing w:val="1"/>
          <w:w w:val="150"/>
        </w:rPr>
      </w:pPr>
    </w:p>
    <w:p w:rsidR="00C91566" w:rsidRDefault="005A11C9">
      <w:pPr>
        <w:pStyle w:val="BodyText"/>
        <w:spacing w:line="244" w:lineRule="auto"/>
        <w:ind w:right="6493"/>
      </w:pPr>
      <w:r>
        <w:rPr>
          <w:w w:val="120"/>
        </w:rPr>
        <w:t>Proiectant</w:t>
      </w:r>
      <w:r>
        <w:rPr>
          <w:w w:val="120"/>
          <w:vertAlign w:val="superscript"/>
        </w:rPr>
        <w:t>3</w:t>
      </w:r>
      <w:r>
        <w:rPr>
          <w:w w:val="120"/>
        </w:rPr>
        <w:t>,</w:t>
      </w:r>
    </w:p>
    <w:p w:rsidR="00C91566" w:rsidRDefault="005A11C9">
      <w:pPr>
        <w:pStyle w:val="BodyText"/>
        <w:spacing w:line="247" w:lineRule="exact"/>
      </w:pPr>
      <w:r>
        <w:rPr>
          <w:w w:val="170"/>
        </w:rPr>
        <w:t>…………………………………..</w:t>
      </w:r>
    </w:p>
    <w:p w:rsidR="00C91566" w:rsidRDefault="005A11C9">
      <w:pPr>
        <w:pStyle w:val="BodyText"/>
        <w:spacing w:before="1" w:line="242" w:lineRule="auto"/>
        <w:ind w:right="4633"/>
      </w:pPr>
      <w:r>
        <w:t>(numele, funcţia si semnătura persoanei autorizate)</w:t>
      </w:r>
      <w:r>
        <w:rPr>
          <w:spacing w:val="-56"/>
        </w:rPr>
        <w:t xml:space="preserve"> </w:t>
      </w:r>
      <w:r>
        <w:t>L.S.</w:t>
      </w:r>
    </w:p>
    <w:p w:rsidR="00B45084" w:rsidRDefault="00B45084">
      <w:pPr>
        <w:pStyle w:val="BodyText"/>
        <w:spacing w:before="1" w:line="242" w:lineRule="auto"/>
        <w:ind w:right="4633"/>
      </w:pPr>
    </w:p>
    <w:p w:rsidR="00C91566" w:rsidRDefault="005A11C9">
      <w:pPr>
        <w:pStyle w:val="BodyText"/>
        <w:spacing w:before="1" w:line="244" w:lineRule="auto"/>
        <w:ind w:right="119"/>
        <w:jc w:val="both"/>
      </w:pPr>
      <w:r>
        <w:rPr>
          <w:vertAlign w:val="superscript"/>
        </w:rPr>
        <w:t>1</w:t>
      </w:r>
      <w:r>
        <w:t>)Conţinutul-cadru al documentaţiei de avizare a lucrărilor de intervenţii poate fi adaptat, în funcţie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specificul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complexitatea</w:t>
      </w:r>
      <w:r>
        <w:rPr>
          <w:spacing w:val="3"/>
        </w:rPr>
        <w:t xml:space="preserve"> </w:t>
      </w:r>
      <w:r>
        <w:t>obiectivului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investiţii</w:t>
      </w:r>
      <w:r>
        <w:rPr>
          <w:spacing w:val="1"/>
        </w:rPr>
        <w:t xml:space="preserve"> </w:t>
      </w:r>
      <w:r>
        <w:t>propus.</w:t>
      </w:r>
    </w:p>
    <w:p w:rsidR="00C91566" w:rsidRDefault="005A11C9">
      <w:pPr>
        <w:pStyle w:val="BodyText"/>
        <w:spacing w:line="244" w:lineRule="auto"/>
        <w:ind w:right="120"/>
        <w:jc w:val="both"/>
      </w:pPr>
      <w:r>
        <w:rPr>
          <w:vertAlign w:val="superscript"/>
        </w:rPr>
        <w:t>2</w:t>
      </w:r>
      <w:r>
        <w:t>)Studiile de diagnosticare pot fi: studii de identificare a alcătuirilor constructive ce utilizează</w:t>
      </w:r>
      <w:r>
        <w:rPr>
          <w:spacing w:val="1"/>
        </w:rPr>
        <w:t xml:space="preserve"> </w:t>
      </w:r>
      <w:r>
        <w:t>substanţe nocive, studii specifice pentru monumente Istorice, pentru monumente de for public,</w:t>
      </w:r>
      <w:r>
        <w:rPr>
          <w:spacing w:val="1"/>
        </w:rPr>
        <w:t xml:space="preserve"> </w:t>
      </w:r>
      <w:r>
        <w:t>situri</w:t>
      </w:r>
      <w:r>
        <w:rPr>
          <w:spacing w:val="1"/>
        </w:rPr>
        <w:t xml:space="preserve"> </w:t>
      </w:r>
      <w:r>
        <w:t>arheologice,</w:t>
      </w:r>
      <w:r>
        <w:rPr>
          <w:spacing w:val="1"/>
        </w:rPr>
        <w:t xml:space="preserve"> </w:t>
      </w:r>
      <w:r>
        <w:t>analiza</w:t>
      </w:r>
      <w:r>
        <w:rPr>
          <w:spacing w:val="1"/>
        </w:rPr>
        <w:t xml:space="preserve"> </w:t>
      </w:r>
      <w:r>
        <w:t>compatibilităţii</w:t>
      </w:r>
      <w:r>
        <w:rPr>
          <w:spacing w:val="1"/>
        </w:rPr>
        <w:t xml:space="preserve"> </w:t>
      </w:r>
      <w:r>
        <w:t>conformării</w:t>
      </w:r>
      <w:r>
        <w:rPr>
          <w:spacing w:val="1"/>
        </w:rPr>
        <w:t xml:space="preserve"> </w:t>
      </w:r>
      <w:r>
        <w:t>spaţiale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clădirii</w:t>
      </w:r>
      <w:r>
        <w:rPr>
          <w:spacing w:val="1"/>
        </w:rPr>
        <w:t xml:space="preserve"> </w:t>
      </w:r>
      <w:r>
        <w:t>existente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normele</w:t>
      </w:r>
      <w:r>
        <w:rPr>
          <w:spacing w:val="1"/>
        </w:rPr>
        <w:t xml:space="preserve"> </w:t>
      </w:r>
      <w:r>
        <w:t>specifice funcţiunii şi a măsurii ta care aceasta răspunde cerinţelor de calitate, studiu peisagistic</w:t>
      </w:r>
      <w:r>
        <w:rPr>
          <w:spacing w:val="1"/>
        </w:rPr>
        <w:t xml:space="preserve"> </w:t>
      </w:r>
      <w:r>
        <w:t>sau</w:t>
      </w:r>
      <w:r>
        <w:rPr>
          <w:spacing w:val="2"/>
        </w:rPr>
        <w:t xml:space="preserve"> </w:t>
      </w:r>
      <w:r>
        <w:t>studii,</w:t>
      </w:r>
      <w:r>
        <w:rPr>
          <w:spacing w:val="2"/>
        </w:rPr>
        <w:t xml:space="preserve"> </w:t>
      </w:r>
      <w:r>
        <w:t>stabilite</w:t>
      </w:r>
      <w:r>
        <w:rPr>
          <w:spacing w:val="2"/>
        </w:rPr>
        <w:t xml:space="preserve"> </w:t>
      </w:r>
      <w:r>
        <w:t>prin</w:t>
      </w:r>
      <w:r>
        <w:rPr>
          <w:spacing w:val="1"/>
        </w:rPr>
        <w:t xml:space="preserve"> </w:t>
      </w:r>
      <w:r>
        <w:t>tema</w:t>
      </w:r>
      <w:r>
        <w:rPr>
          <w:spacing w:val="2"/>
        </w:rPr>
        <w:t xml:space="preserve"> </w:t>
      </w:r>
      <w:r>
        <w:t>de proiectare.</w:t>
      </w:r>
    </w:p>
    <w:p w:rsidR="00C91566" w:rsidRDefault="005A11C9" w:rsidP="007E2BCF">
      <w:pPr>
        <w:pStyle w:val="BodyText"/>
        <w:spacing w:line="244" w:lineRule="auto"/>
        <w:ind w:right="113"/>
        <w:jc w:val="both"/>
      </w:pPr>
      <w:r>
        <w:rPr>
          <w:vertAlign w:val="superscript"/>
        </w:rPr>
        <w:t>3</w:t>
      </w:r>
      <w:r>
        <w:t>)Documentaţia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avizare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lucrărilor</w:t>
      </w:r>
      <w:r>
        <w:rPr>
          <w:spacing w:val="1"/>
        </w:rPr>
        <w:t xml:space="preserve"> </w:t>
      </w:r>
      <w:r>
        <w:t>de intervenţii</w:t>
      </w:r>
      <w:r>
        <w:rPr>
          <w:spacing w:val="1"/>
        </w:rPr>
        <w:t xml:space="preserve"> </w:t>
      </w:r>
      <w:r>
        <w:t>va</w:t>
      </w:r>
      <w:r>
        <w:rPr>
          <w:spacing w:val="1"/>
        </w:rPr>
        <w:t xml:space="preserve"> </w:t>
      </w:r>
      <w:r>
        <w:t>avea</w:t>
      </w:r>
      <w:r>
        <w:rPr>
          <w:spacing w:val="1"/>
        </w:rPr>
        <w:t xml:space="preserve"> </w:t>
      </w:r>
      <w:r>
        <w:t>prevăzută,</w:t>
      </w:r>
      <w:r>
        <w:rPr>
          <w:spacing w:val="1"/>
        </w:rPr>
        <w:t xml:space="preserve"> </w:t>
      </w:r>
      <w:r>
        <w:t>ca pagină</w:t>
      </w:r>
      <w:r>
        <w:rPr>
          <w:spacing w:val="1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t>capăt,</w:t>
      </w:r>
      <w:r>
        <w:rPr>
          <w:spacing w:val="-56"/>
        </w:rPr>
        <w:t xml:space="preserve"> </w:t>
      </w:r>
      <w:r>
        <w:t>pagina de semnături, prin care elaboratorul acesteia îşi însuşeşte şi asumă datele şi soluţiile</w:t>
      </w:r>
      <w:r>
        <w:rPr>
          <w:spacing w:val="1"/>
        </w:rPr>
        <w:t xml:space="preserve"> </w:t>
      </w:r>
      <w:r>
        <w:t>propuse, şi care va conţine cel puţin următoarele date: nr. ../dată contract, numele şi prenumele îh</w:t>
      </w:r>
      <w:r>
        <w:rPr>
          <w:spacing w:val="-56"/>
        </w:rPr>
        <w:t xml:space="preserve"> </w:t>
      </w:r>
      <w:r>
        <w:t>clar ale proiectanţilor pe specialităţi, ale persoanei responsabile de proiect - şef de proiect/director</w:t>
      </w:r>
      <w:r>
        <w:rPr>
          <w:spacing w:val="-56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proiect,</w:t>
      </w:r>
      <w:r>
        <w:rPr>
          <w:spacing w:val="3"/>
        </w:rPr>
        <w:t xml:space="preserve"> </w:t>
      </w:r>
      <w:r>
        <w:t>inclusiv</w:t>
      </w:r>
      <w:r>
        <w:rPr>
          <w:spacing w:val="1"/>
        </w:rPr>
        <w:t xml:space="preserve"> </w:t>
      </w:r>
      <w:r>
        <w:t>semnăturile</w:t>
      </w:r>
      <w:r>
        <w:rPr>
          <w:spacing w:val="1"/>
        </w:rPr>
        <w:t xml:space="preserve"> </w:t>
      </w:r>
      <w:r>
        <w:t>acestora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ştampila.</w:t>
      </w:r>
    </w:p>
    <w:p w:rsidR="00C91566" w:rsidRDefault="00C91566">
      <w:pPr>
        <w:pStyle w:val="BodyText"/>
        <w:spacing w:before="7"/>
        <w:ind w:left="0"/>
        <w:rPr>
          <w:sz w:val="17"/>
        </w:rPr>
      </w:pPr>
    </w:p>
    <w:sectPr w:rsidR="00C91566" w:rsidSect="00C91566">
      <w:pgSz w:w="12240" w:h="15840"/>
      <w:pgMar w:top="1500" w:right="1140" w:bottom="1100" w:left="1340" w:header="0" w:footer="91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11C9" w:rsidRDefault="005A11C9" w:rsidP="00C91566">
      <w:r>
        <w:separator/>
      </w:r>
    </w:p>
  </w:endnote>
  <w:endnote w:type="continuationSeparator" w:id="0">
    <w:p w:rsidR="005A11C9" w:rsidRDefault="005A11C9" w:rsidP="00C915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566" w:rsidRDefault="005B7B25">
    <w:pPr>
      <w:pStyle w:val="BodyText"/>
      <w:spacing w:line="14" w:lineRule="auto"/>
      <w:ind w:left="0"/>
      <w:rPr>
        <w:sz w:val="12"/>
      </w:rPr>
    </w:pPr>
    <w:r w:rsidRPr="005B7B2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37pt;margin-top:731.15pt;width:15.25pt;height:12pt;z-index:-251658752;mso-position-horizontal-relative:page;mso-position-vertical-relative:page" filled="f" stroked="f">
          <v:textbox inset="0,0,0,0">
            <w:txbxContent>
              <w:p w:rsidR="00C91566" w:rsidRDefault="005B7B25">
                <w:pPr>
                  <w:spacing w:before="12"/>
                  <w:ind w:left="62"/>
                  <w:rPr>
                    <w:rFonts w:ascii="Times New Roman"/>
                    <w:sz w:val="18"/>
                  </w:rPr>
                </w:pPr>
                <w:r>
                  <w:fldChar w:fldCharType="begin"/>
                </w:r>
                <w:r w:rsidR="005A11C9"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B45084">
                  <w:rPr>
                    <w:rFonts w:ascii="Times New Roman"/>
                    <w:noProof/>
                    <w:sz w:val="18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11C9" w:rsidRDefault="005A11C9" w:rsidP="00C91566">
      <w:r>
        <w:separator/>
      </w:r>
    </w:p>
  </w:footnote>
  <w:footnote w:type="continuationSeparator" w:id="0">
    <w:p w:rsidR="005A11C9" w:rsidRDefault="005A11C9" w:rsidP="00C915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4737D"/>
    <w:multiLevelType w:val="hybridMultilevel"/>
    <w:tmpl w:val="9F24D29E"/>
    <w:lvl w:ilvl="0" w:tplc="A1C0ECF4">
      <w:start w:val="1"/>
      <w:numFmt w:val="decimal"/>
      <w:lvlText w:val="(%1)"/>
      <w:lvlJc w:val="left"/>
      <w:pPr>
        <w:ind w:left="494" w:hanging="332"/>
        <w:jc w:val="left"/>
      </w:pPr>
      <w:rPr>
        <w:rFonts w:ascii="Arial" w:eastAsia="Arial" w:hAnsi="Arial" w:cs="Arial" w:hint="default"/>
        <w:b/>
        <w:bCs/>
        <w:color w:val="008F00"/>
        <w:w w:val="100"/>
        <w:sz w:val="22"/>
        <w:szCs w:val="22"/>
        <w:lang w:val="ro-RO" w:eastAsia="en-US" w:bidi="ar-SA"/>
      </w:rPr>
    </w:lvl>
    <w:lvl w:ilvl="1" w:tplc="FADA1E46">
      <w:numFmt w:val="bullet"/>
      <w:lvlText w:val="•"/>
      <w:lvlJc w:val="left"/>
      <w:pPr>
        <w:ind w:left="1426" w:hanging="332"/>
      </w:pPr>
      <w:rPr>
        <w:rFonts w:hint="default"/>
        <w:lang w:val="ro-RO" w:eastAsia="en-US" w:bidi="ar-SA"/>
      </w:rPr>
    </w:lvl>
    <w:lvl w:ilvl="2" w:tplc="DD0801DA">
      <w:numFmt w:val="bullet"/>
      <w:lvlText w:val="•"/>
      <w:lvlJc w:val="left"/>
      <w:pPr>
        <w:ind w:left="2352" w:hanging="332"/>
      </w:pPr>
      <w:rPr>
        <w:rFonts w:hint="default"/>
        <w:lang w:val="ro-RO" w:eastAsia="en-US" w:bidi="ar-SA"/>
      </w:rPr>
    </w:lvl>
    <w:lvl w:ilvl="3" w:tplc="7550F3BA">
      <w:numFmt w:val="bullet"/>
      <w:lvlText w:val="•"/>
      <w:lvlJc w:val="left"/>
      <w:pPr>
        <w:ind w:left="3278" w:hanging="332"/>
      </w:pPr>
      <w:rPr>
        <w:rFonts w:hint="default"/>
        <w:lang w:val="ro-RO" w:eastAsia="en-US" w:bidi="ar-SA"/>
      </w:rPr>
    </w:lvl>
    <w:lvl w:ilvl="4" w:tplc="E0EA229C">
      <w:numFmt w:val="bullet"/>
      <w:lvlText w:val="•"/>
      <w:lvlJc w:val="left"/>
      <w:pPr>
        <w:ind w:left="4204" w:hanging="332"/>
      </w:pPr>
      <w:rPr>
        <w:rFonts w:hint="default"/>
        <w:lang w:val="ro-RO" w:eastAsia="en-US" w:bidi="ar-SA"/>
      </w:rPr>
    </w:lvl>
    <w:lvl w:ilvl="5" w:tplc="1A0226D0">
      <w:numFmt w:val="bullet"/>
      <w:lvlText w:val="•"/>
      <w:lvlJc w:val="left"/>
      <w:pPr>
        <w:ind w:left="5130" w:hanging="332"/>
      </w:pPr>
      <w:rPr>
        <w:rFonts w:hint="default"/>
        <w:lang w:val="ro-RO" w:eastAsia="en-US" w:bidi="ar-SA"/>
      </w:rPr>
    </w:lvl>
    <w:lvl w:ilvl="6" w:tplc="643845B6">
      <w:numFmt w:val="bullet"/>
      <w:lvlText w:val="•"/>
      <w:lvlJc w:val="left"/>
      <w:pPr>
        <w:ind w:left="6056" w:hanging="332"/>
      </w:pPr>
      <w:rPr>
        <w:rFonts w:hint="default"/>
        <w:lang w:val="ro-RO" w:eastAsia="en-US" w:bidi="ar-SA"/>
      </w:rPr>
    </w:lvl>
    <w:lvl w:ilvl="7" w:tplc="BD7CE9DA">
      <w:numFmt w:val="bullet"/>
      <w:lvlText w:val="•"/>
      <w:lvlJc w:val="left"/>
      <w:pPr>
        <w:ind w:left="6982" w:hanging="332"/>
      </w:pPr>
      <w:rPr>
        <w:rFonts w:hint="default"/>
        <w:lang w:val="ro-RO" w:eastAsia="en-US" w:bidi="ar-SA"/>
      </w:rPr>
    </w:lvl>
    <w:lvl w:ilvl="8" w:tplc="E76839E6">
      <w:numFmt w:val="bullet"/>
      <w:lvlText w:val="•"/>
      <w:lvlJc w:val="left"/>
      <w:pPr>
        <w:ind w:left="7908" w:hanging="332"/>
      </w:pPr>
      <w:rPr>
        <w:rFonts w:hint="default"/>
        <w:lang w:val="ro-RO" w:eastAsia="en-US" w:bidi="ar-SA"/>
      </w:rPr>
    </w:lvl>
  </w:abstractNum>
  <w:abstractNum w:abstractNumId="1">
    <w:nsid w:val="0A7C7A34"/>
    <w:multiLevelType w:val="hybridMultilevel"/>
    <w:tmpl w:val="CD167F36"/>
    <w:lvl w:ilvl="0" w:tplc="C8584E1E">
      <w:start w:val="2"/>
      <w:numFmt w:val="decimal"/>
      <w:lvlText w:val="(%1)"/>
      <w:lvlJc w:val="left"/>
      <w:pPr>
        <w:ind w:left="461" w:hanging="295"/>
        <w:jc w:val="right"/>
      </w:pPr>
      <w:rPr>
        <w:rFonts w:ascii="Arial" w:eastAsia="Arial" w:hAnsi="Arial" w:cs="Arial" w:hint="default"/>
        <w:b/>
        <w:bCs/>
        <w:color w:val="008F00"/>
        <w:spacing w:val="-1"/>
        <w:w w:val="99"/>
        <w:sz w:val="22"/>
        <w:szCs w:val="22"/>
        <w:lang w:val="ro-RO" w:eastAsia="en-US" w:bidi="ar-SA"/>
      </w:rPr>
    </w:lvl>
    <w:lvl w:ilvl="1" w:tplc="33F0C61C">
      <w:numFmt w:val="bullet"/>
      <w:lvlText w:val="•"/>
      <w:lvlJc w:val="left"/>
      <w:pPr>
        <w:ind w:left="1390" w:hanging="295"/>
      </w:pPr>
      <w:rPr>
        <w:rFonts w:hint="default"/>
        <w:lang w:val="ro-RO" w:eastAsia="en-US" w:bidi="ar-SA"/>
      </w:rPr>
    </w:lvl>
    <w:lvl w:ilvl="2" w:tplc="9920EC28">
      <w:numFmt w:val="bullet"/>
      <w:lvlText w:val="•"/>
      <w:lvlJc w:val="left"/>
      <w:pPr>
        <w:ind w:left="2320" w:hanging="295"/>
      </w:pPr>
      <w:rPr>
        <w:rFonts w:hint="default"/>
        <w:lang w:val="ro-RO" w:eastAsia="en-US" w:bidi="ar-SA"/>
      </w:rPr>
    </w:lvl>
    <w:lvl w:ilvl="3" w:tplc="3B5CB554">
      <w:numFmt w:val="bullet"/>
      <w:lvlText w:val="•"/>
      <w:lvlJc w:val="left"/>
      <w:pPr>
        <w:ind w:left="3250" w:hanging="295"/>
      </w:pPr>
      <w:rPr>
        <w:rFonts w:hint="default"/>
        <w:lang w:val="ro-RO" w:eastAsia="en-US" w:bidi="ar-SA"/>
      </w:rPr>
    </w:lvl>
    <w:lvl w:ilvl="4" w:tplc="ED7E9192">
      <w:numFmt w:val="bullet"/>
      <w:lvlText w:val="•"/>
      <w:lvlJc w:val="left"/>
      <w:pPr>
        <w:ind w:left="4180" w:hanging="295"/>
      </w:pPr>
      <w:rPr>
        <w:rFonts w:hint="default"/>
        <w:lang w:val="ro-RO" w:eastAsia="en-US" w:bidi="ar-SA"/>
      </w:rPr>
    </w:lvl>
    <w:lvl w:ilvl="5" w:tplc="1C38D8AE">
      <w:numFmt w:val="bullet"/>
      <w:lvlText w:val="•"/>
      <w:lvlJc w:val="left"/>
      <w:pPr>
        <w:ind w:left="5110" w:hanging="295"/>
      </w:pPr>
      <w:rPr>
        <w:rFonts w:hint="default"/>
        <w:lang w:val="ro-RO" w:eastAsia="en-US" w:bidi="ar-SA"/>
      </w:rPr>
    </w:lvl>
    <w:lvl w:ilvl="6" w:tplc="14462948">
      <w:numFmt w:val="bullet"/>
      <w:lvlText w:val="•"/>
      <w:lvlJc w:val="left"/>
      <w:pPr>
        <w:ind w:left="6040" w:hanging="295"/>
      </w:pPr>
      <w:rPr>
        <w:rFonts w:hint="default"/>
        <w:lang w:val="ro-RO" w:eastAsia="en-US" w:bidi="ar-SA"/>
      </w:rPr>
    </w:lvl>
    <w:lvl w:ilvl="7" w:tplc="171A91A8">
      <w:numFmt w:val="bullet"/>
      <w:lvlText w:val="•"/>
      <w:lvlJc w:val="left"/>
      <w:pPr>
        <w:ind w:left="6970" w:hanging="295"/>
      </w:pPr>
      <w:rPr>
        <w:rFonts w:hint="default"/>
        <w:lang w:val="ro-RO" w:eastAsia="en-US" w:bidi="ar-SA"/>
      </w:rPr>
    </w:lvl>
    <w:lvl w:ilvl="8" w:tplc="4BCE9296">
      <w:numFmt w:val="bullet"/>
      <w:lvlText w:val="•"/>
      <w:lvlJc w:val="left"/>
      <w:pPr>
        <w:ind w:left="7900" w:hanging="295"/>
      </w:pPr>
      <w:rPr>
        <w:rFonts w:hint="default"/>
        <w:lang w:val="ro-RO" w:eastAsia="en-US" w:bidi="ar-SA"/>
      </w:rPr>
    </w:lvl>
  </w:abstractNum>
  <w:abstractNum w:abstractNumId="2">
    <w:nsid w:val="0D576841"/>
    <w:multiLevelType w:val="multilevel"/>
    <w:tmpl w:val="2DBA960A"/>
    <w:lvl w:ilvl="0">
      <w:start w:val="4"/>
      <w:numFmt w:val="decimal"/>
      <w:lvlText w:val="%1"/>
      <w:lvlJc w:val="left"/>
      <w:pPr>
        <w:ind w:left="100" w:hanging="370"/>
        <w:jc w:val="left"/>
      </w:pPr>
      <w:rPr>
        <w:rFonts w:hint="default"/>
        <w:lang w:val="ro-RO" w:eastAsia="en-US" w:bidi="ar-SA"/>
      </w:rPr>
    </w:lvl>
    <w:lvl w:ilvl="1">
      <w:start w:val="7"/>
      <w:numFmt w:val="decimal"/>
      <w:lvlText w:val="%1.%2."/>
      <w:lvlJc w:val="left"/>
      <w:pPr>
        <w:ind w:left="100" w:hanging="370"/>
        <w:jc w:val="left"/>
      </w:pPr>
      <w:rPr>
        <w:rFonts w:ascii="Arial" w:eastAsia="Arial" w:hAnsi="Arial" w:cs="Arial" w:hint="default"/>
        <w:b/>
        <w:bCs/>
        <w:color w:val="8F000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2032" w:hanging="37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998" w:hanging="37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64" w:hanging="37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30" w:hanging="37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896" w:hanging="37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62" w:hanging="37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828" w:hanging="370"/>
      </w:pPr>
      <w:rPr>
        <w:rFonts w:hint="default"/>
        <w:lang w:val="ro-RO" w:eastAsia="en-US" w:bidi="ar-SA"/>
      </w:rPr>
    </w:lvl>
  </w:abstractNum>
  <w:abstractNum w:abstractNumId="3">
    <w:nsid w:val="0F904CD1"/>
    <w:multiLevelType w:val="multilevel"/>
    <w:tmpl w:val="9B7E95EC"/>
    <w:lvl w:ilvl="0">
      <w:start w:val="2"/>
      <w:numFmt w:val="decimal"/>
      <w:lvlText w:val="%1"/>
      <w:lvlJc w:val="left"/>
      <w:pPr>
        <w:ind w:left="100" w:hanging="37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0" w:hanging="370"/>
        <w:jc w:val="left"/>
      </w:pPr>
      <w:rPr>
        <w:rFonts w:ascii="Arial" w:eastAsia="Arial" w:hAnsi="Arial" w:cs="Arial" w:hint="default"/>
        <w:b/>
        <w:bCs/>
        <w:color w:val="8F000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2032" w:hanging="37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998" w:hanging="37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64" w:hanging="37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30" w:hanging="37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896" w:hanging="37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62" w:hanging="37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828" w:hanging="370"/>
      </w:pPr>
      <w:rPr>
        <w:rFonts w:hint="default"/>
        <w:lang w:val="ro-RO" w:eastAsia="en-US" w:bidi="ar-SA"/>
      </w:rPr>
    </w:lvl>
  </w:abstractNum>
  <w:abstractNum w:abstractNumId="4">
    <w:nsid w:val="114D5EAA"/>
    <w:multiLevelType w:val="hybridMultilevel"/>
    <w:tmpl w:val="EB0E199A"/>
    <w:lvl w:ilvl="0" w:tplc="7E7E1348">
      <w:start w:val="1"/>
      <w:numFmt w:val="lowerRoman"/>
      <w:lvlText w:val="(%1)"/>
      <w:lvlJc w:val="left"/>
      <w:pPr>
        <w:ind w:left="100" w:hanging="197"/>
        <w:jc w:val="left"/>
      </w:pPr>
      <w:rPr>
        <w:rFonts w:ascii="Microsoft Sans Serif" w:eastAsia="Microsoft Sans Serif" w:hAnsi="Microsoft Sans Serif" w:cs="Microsoft Sans Serif" w:hint="default"/>
        <w:spacing w:val="-2"/>
        <w:w w:val="97"/>
        <w:sz w:val="20"/>
        <w:szCs w:val="20"/>
        <w:lang w:val="ro-RO" w:eastAsia="en-US" w:bidi="ar-SA"/>
      </w:rPr>
    </w:lvl>
    <w:lvl w:ilvl="1" w:tplc="FCC015CC">
      <w:numFmt w:val="bullet"/>
      <w:lvlText w:val="•"/>
      <w:lvlJc w:val="left"/>
      <w:pPr>
        <w:ind w:left="1066" w:hanging="197"/>
      </w:pPr>
      <w:rPr>
        <w:rFonts w:hint="default"/>
        <w:lang w:val="ro-RO" w:eastAsia="en-US" w:bidi="ar-SA"/>
      </w:rPr>
    </w:lvl>
    <w:lvl w:ilvl="2" w:tplc="B298DF2C">
      <w:numFmt w:val="bullet"/>
      <w:lvlText w:val="•"/>
      <w:lvlJc w:val="left"/>
      <w:pPr>
        <w:ind w:left="2032" w:hanging="197"/>
      </w:pPr>
      <w:rPr>
        <w:rFonts w:hint="default"/>
        <w:lang w:val="ro-RO" w:eastAsia="en-US" w:bidi="ar-SA"/>
      </w:rPr>
    </w:lvl>
    <w:lvl w:ilvl="3" w:tplc="4A7AA2E6">
      <w:numFmt w:val="bullet"/>
      <w:lvlText w:val="•"/>
      <w:lvlJc w:val="left"/>
      <w:pPr>
        <w:ind w:left="2998" w:hanging="197"/>
      </w:pPr>
      <w:rPr>
        <w:rFonts w:hint="default"/>
        <w:lang w:val="ro-RO" w:eastAsia="en-US" w:bidi="ar-SA"/>
      </w:rPr>
    </w:lvl>
    <w:lvl w:ilvl="4" w:tplc="C90C72AE">
      <w:numFmt w:val="bullet"/>
      <w:lvlText w:val="•"/>
      <w:lvlJc w:val="left"/>
      <w:pPr>
        <w:ind w:left="3964" w:hanging="197"/>
      </w:pPr>
      <w:rPr>
        <w:rFonts w:hint="default"/>
        <w:lang w:val="ro-RO" w:eastAsia="en-US" w:bidi="ar-SA"/>
      </w:rPr>
    </w:lvl>
    <w:lvl w:ilvl="5" w:tplc="FFA4F986">
      <w:numFmt w:val="bullet"/>
      <w:lvlText w:val="•"/>
      <w:lvlJc w:val="left"/>
      <w:pPr>
        <w:ind w:left="4930" w:hanging="197"/>
      </w:pPr>
      <w:rPr>
        <w:rFonts w:hint="default"/>
        <w:lang w:val="ro-RO" w:eastAsia="en-US" w:bidi="ar-SA"/>
      </w:rPr>
    </w:lvl>
    <w:lvl w:ilvl="6" w:tplc="3A28891E">
      <w:numFmt w:val="bullet"/>
      <w:lvlText w:val="•"/>
      <w:lvlJc w:val="left"/>
      <w:pPr>
        <w:ind w:left="5896" w:hanging="197"/>
      </w:pPr>
      <w:rPr>
        <w:rFonts w:hint="default"/>
        <w:lang w:val="ro-RO" w:eastAsia="en-US" w:bidi="ar-SA"/>
      </w:rPr>
    </w:lvl>
    <w:lvl w:ilvl="7" w:tplc="BD446674">
      <w:numFmt w:val="bullet"/>
      <w:lvlText w:val="•"/>
      <w:lvlJc w:val="left"/>
      <w:pPr>
        <w:ind w:left="6862" w:hanging="197"/>
      </w:pPr>
      <w:rPr>
        <w:rFonts w:hint="default"/>
        <w:lang w:val="ro-RO" w:eastAsia="en-US" w:bidi="ar-SA"/>
      </w:rPr>
    </w:lvl>
    <w:lvl w:ilvl="8" w:tplc="DD64E39E">
      <w:numFmt w:val="bullet"/>
      <w:lvlText w:val="•"/>
      <w:lvlJc w:val="left"/>
      <w:pPr>
        <w:ind w:left="7828" w:hanging="197"/>
      </w:pPr>
      <w:rPr>
        <w:rFonts w:hint="default"/>
        <w:lang w:val="ro-RO" w:eastAsia="en-US" w:bidi="ar-SA"/>
      </w:rPr>
    </w:lvl>
  </w:abstractNum>
  <w:abstractNum w:abstractNumId="5">
    <w:nsid w:val="12102FE0"/>
    <w:multiLevelType w:val="hybridMultilevel"/>
    <w:tmpl w:val="B99E9406"/>
    <w:lvl w:ilvl="0" w:tplc="384C2EC4">
      <w:start w:val="1"/>
      <w:numFmt w:val="decimal"/>
      <w:lvlText w:val="%1."/>
      <w:lvlJc w:val="left"/>
      <w:pPr>
        <w:ind w:left="302" w:hanging="203"/>
        <w:jc w:val="left"/>
      </w:pPr>
      <w:rPr>
        <w:rFonts w:ascii="Arial" w:eastAsia="Arial" w:hAnsi="Arial" w:cs="Arial" w:hint="default"/>
        <w:b/>
        <w:bCs/>
        <w:color w:val="8F0000"/>
        <w:w w:val="99"/>
        <w:sz w:val="22"/>
        <w:szCs w:val="22"/>
        <w:lang w:val="ro-RO" w:eastAsia="en-US" w:bidi="ar-SA"/>
      </w:rPr>
    </w:lvl>
    <w:lvl w:ilvl="1" w:tplc="A586B310">
      <w:numFmt w:val="bullet"/>
      <w:lvlText w:val="•"/>
      <w:lvlJc w:val="left"/>
      <w:pPr>
        <w:ind w:left="1246" w:hanging="203"/>
      </w:pPr>
      <w:rPr>
        <w:rFonts w:hint="default"/>
        <w:lang w:val="ro-RO" w:eastAsia="en-US" w:bidi="ar-SA"/>
      </w:rPr>
    </w:lvl>
    <w:lvl w:ilvl="2" w:tplc="E6DAB92C">
      <w:numFmt w:val="bullet"/>
      <w:lvlText w:val="•"/>
      <w:lvlJc w:val="left"/>
      <w:pPr>
        <w:ind w:left="2192" w:hanging="203"/>
      </w:pPr>
      <w:rPr>
        <w:rFonts w:hint="default"/>
        <w:lang w:val="ro-RO" w:eastAsia="en-US" w:bidi="ar-SA"/>
      </w:rPr>
    </w:lvl>
    <w:lvl w:ilvl="3" w:tplc="5ED0BA8A">
      <w:numFmt w:val="bullet"/>
      <w:lvlText w:val="•"/>
      <w:lvlJc w:val="left"/>
      <w:pPr>
        <w:ind w:left="3138" w:hanging="203"/>
      </w:pPr>
      <w:rPr>
        <w:rFonts w:hint="default"/>
        <w:lang w:val="ro-RO" w:eastAsia="en-US" w:bidi="ar-SA"/>
      </w:rPr>
    </w:lvl>
    <w:lvl w:ilvl="4" w:tplc="EDB28B24">
      <w:numFmt w:val="bullet"/>
      <w:lvlText w:val="•"/>
      <w:lvlJc w:val="left"/>
      <w:pPr>
        <w:ind w:left="4084" w:hanging="203"/>
      </w:pPr>
      <w:rPr>
        <w:rFonts w:hint="default"/>
        <w:lang w:val="ro-RO" w:eastAsia="en-US" w:bidi="ar-SA"/>
      </w:rPr>
    </w:lvl>
    <w:lvl w:ilvl="5" w:tplc="6288761A">
      <w:numFmt w:val="bullet"/>
      <w:lvlText w:val="•"/>
      <w:lvlJc w:val="left"/>
      <w:pPr>
        <w:ind w:left="5030" w:hanging="203"/>
      </w:pPr>
      <w:rPr>
        <w:rFonts w:hint="default"/>
        <w:lang w:val="ro-RO" w:eastAsia="en-US" w:bidi="ar-SA"/>
      </w:rPr>
    </w:lvl>
    <w:lvl w:ilvl="6" w:tplc="50040A0A">
      <w:numFmt w:val="bullet"/>
      <w:lvlText w:val="•"/>
      <w:lvlJc w:val="left"/>
      <w:pPr>
        <w:ind w:left="5976" w:hanging="203"/>
      </w:pPr>
      <w:rPr>
        <w:rFonts w:hint="default"/>
        <w:lang w:val="ro-RO" w:eastAsia="en-US" w:bidi="ar-SA"/>
      </w:rPr>
    </w:lvl>
    <w:lvl w:ilvl="7" w:tplc="8510606A">
      <w:numFmt w:val="bullet"/>
      <w:lvlText w:val="•"/>
      <w:lvlJc w:val="left"/>
      <w:pPr>
        <w:ind w:left="6922" w:hanging="203"/>
      </w:pPr>
      <w:rPr>
        <w:rFonts w:hint="default"/>
        <w:lang w:val="ro-RO" w:eastAsia="en-US" w:bidi="ar-SA"/>
      </w:rPr>
    </w:lvl>
    <w:lvl w:ilvl="8" w:tplc="35322F94">
      <w:numFmt w:val="bullet"/>
      <w:lvlText w:val="•"/>
      <w:lvlJc w:val="left"/>
      <w:pPr>
        <w:ind w:left="7868" w:hanging="203"/>
      </w:pPr>
      <w:rPr>
        <w:rFonts w:hint="default"/>
        <w:lang w:val="ro-RO" w:eastAsia="en-US" w:bidi="ar-SA"/>
      </w:rPr>
    </w:lvl>
  </w:abstractNum>
  <w:abstractNum w:abstractNumId="6">
    <w:nsid w:val="13A42064"/>
    <w:multiLevelType w:val="hybridMultilevel"/>
    <w:tmpl w:val="A72820FE"/>
    <w:lvl w:ilvl="0" w:tplc="2DE63C84">
      <w:start w:val="1"/>
      <w:numFmt w:val="lowerLetter"/>
      <w:lvlText w:val="%1)"/>
      <w:lvlJc w:val="left"/>
      <w:pPr>
        <w:ind w:left="297" w:hanging="197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E9D2A0FC">
      <w:numFmt w:val="bullet"/>
      <w:lvlText w:val="•"/>
      <w:lvlJc w:val="left"/>
      <w:pPr>
        <w:ind w:left="1246" w:hanging="197"/>
      </w:pPr>
      <w:rPr>
        <w:rFonts w:hint="default"/>
        <w:lang w:val="ro-RO" w:eastAsia="en-US" w:bidi="ar-SA"/>
      </w:rPr>
    </w:lvl>
    <w:lvl w:ilvl="2" w:tplc="7744DEE4">
      <w:numFmt w:val="bullet"/>
      <w:lvlText w:val="•"/>
      <w:lvlJc w:val="left"/>
      <w:pPr>
        <w:ind w:left="2192" w:hanging="197"/>
      </w:pPr>
      <w:rPr>
        <w:rFonts w:hint="default"/>
        <w:lang w:val="ro-RO" w:eastAsia="en-US" w:bidi="ar-SA"/>
      </w:rPr>
    </w:lvl>
    <w:lvl w:ilvl="3" w:tplc="847E4D88">
      <w:numFmt w:val="bullet"/>
      <w:lvlText w:val="•"/>
      <w:lvlJc w:val="left"/>
      <w:pPr>
        <w:ind w:left="3138" w:hanging="197"/>
      </w:pPr>
      <w:rPr>
        <w:rFonts w:hint="default"/>
        <w:lang w:val="ro-RO" w:eastAsia="en-US" w:bidi="ar-SA"/>
      </w:rPr>
    </w:lvl>
    <w:lvl w:ilvl="4" w:tplc="C5642F7C">
      <w:numFmt w:val="bullet"/>
      <w:lvlText w:val="•"/>
      <w:lvlJc w:val="left"/>
      <w:pPr>
        <w:ind w:left="4084" w:hanging="197"/>
      </w:pPr>
      <w:rPr>
        <w:rFonts w:hint="default"/>
        <w:lang w:val="ro-RO" w:eastAsia="en-US" w:bidi="ar-SA"/>
      </w:rPr>
    </w:lvl>
    <w:lvl w:ilvl="5" w:tplc="1B1ED0B8">
      <w:numFmt w:val="bullet"/>
      <w:lvlText w:val="•"/>
      <w:lvlJc w:val="left"/>
      <w:pPr>
        <w:ind w:left="5030" w:hanging="197"/>
      </w:pPr>
      <w:rPr>
        <w:rFonts w:hint="default"/>
        <w:lang w:val="ro-RO" w:eastAsia="en-US" w:bidi="ar-SA"/>
      </w:rPr>
    </w:lvl>
    <w:lvl w:ilvl="6" w:tplc="99BC27D6">
      <w:numFmt w:val="bullet"/>
      <w:lvlText w:val="•"/>
      <w:lvlJc w:val="left"/>
      <w:pPr>
        <w:ind w:left="5976" w:hanging="197"/>
      </w:pPr>
      <w:rPr>
        <w:rFonts w:hint="default"/>
        <w:lang w:val="ro-RO" w:eastAsia="en-US" w:bidi="ar-SA"/>
      </w:rPr>
    </w:lvl>
    <w:lvl w:ilvl="7" w:tplc="83A6D8A8">
      <w:numFmt w:val="bullet"/>
      <w:lvlText w:val="•"/>
      <w:lvlJc w:val="left"/>
      <w:pPr>
        <w:ind w:left="6922" w:hanging="197"/>
      </w:pPr>
      <w:rPr>
        <w:rFonts w:hint="default"/>
        <w:lang w:val="ro-RO" w:eastAsia="en-US" w:bidi="ar-SA"/>
      </w:rPr>
    </w:lvl>
    <w:lvl w:ilvl="8" w:tplc="3346759A">
      <w:numFmt w:val="bullet"/>
      <w:lvlText w:val="•"/>
      <w:lvlJc w:val="left"/>
      <w:pPr>
        <w:ind w:left="7868" w:hanging="197"/>
      </w:pPr>
      <w:rPr>
        <w:rFonts w:hint="default"/>
        <w:lang w:val="ro-RO" w:eastAsia="en-US" w:bidi="ar-SA"/>
      </w:rPr>
    </w:lvl>
  </w:abstractNum>
  <w:abstractNum w:abstractNumId="7">
    <w:nsid w:val="13E738FE"/>
    <w:multiLevelType w:val="hybridMultilevel"/>
    <w:tmpl w:val="63400B98"/>
    <w:lvl w:ilvl="0" w:tplc="4BEE3A14">
      <w:start w:val="1"/>
      <w:numFmt w:val="lowerLetter"/>
      <w:lvlText w:val="%1)"/>
      <w:lvlJc w:val="left"/>
      <w:pPr>
        <w:ind w:left="297" w:hanging="197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9D9867BE">
      <w:numFmt w:val="bullet"/>
      <w:lvlText w:val="•"/>
      <w:lvlJc w:val="left"/>
      <w:pPr>
        <w:ind w:left="1246" w:hanging="197"/>
      </w:pPr>
      <w:rPr>
        <w:rFonts w:hint="default"/>
        <w:lang w:val="ro-RO" w:eastAsia="en-US" w:bidi="ar-SA"/>
      </w:rPr>
    </w:lvl>
    <w:lvl w:ilvl="2" w:tplc="8286F624">
      <w:numFmt w:val="bullet"/>
      <w:lvlText w:val="•"/>
      <w:lvlJc w:val="left"/>
      <w:pPr>
        <w:ind w:left="2192" w:hanging="197"/>
      </w:pPr>
      <w:rPr>
        <w:rFonts w:hint="default"/>
        <w:lang w:val="ro-RO" w:eastAsia="en-US" w:bidi="ar-SA"/>
      </w:rPr>
    </w:lvl>
    <w:lvl w:ilvl="3" w:tplc="4C98CCAA">
      <w:numFmt w:val="bullet"/>
      <w:lvlText w:val="•"/>
      <w:lvlJc w:val="left"/>
      <w:pPr>
        <w:ind w:left="3138" w:hanging="197"/>
      </w:pPr>
      <w:rPr>
        <w:rFonts w:hint="default"/>
        <w:lang w:val="ro-RO" w:eastAsia="en-US" w:bidi="ar-SA"/>
      </w:rPr>
    </w:lvl>
    <w:lvl w:ilvl="4" w:tplc="2C38DFA0">
      <w:numFmt w:val="bullet"/>
      <w:lvlText w:val="•"/>
      <w:lvlJc w:val="left"/>
      <w:pPr>
        <w:ind w:left="4084" w:hanging="197"/>
      </w:pPr>
      <w:rPr>
        <w:rFonts w:hint="default"/>
        <w:lang w:val="ro-RO" w:eastAsia="en-US" w:bidi="ar-SA"/>
      </w:rPr>
    </w:lvl>
    <w:lvl w:ilvl="5" w:tplc="79729796">
      <w:numFmt w:val="bullet"/>
      <w:lvlText w:val="•"/>
      <w:lvlJc w:val="left"/>
      <w:pPr>
        <w:ind w:left="5030" w:hanging="197"/>
      </w:pPr>
      <w:rPr>
        <w:rFonts w:hint="default"/>
        <w:lang w:val="ro-RO" w:eastAsia="en-US" w:bidi="ar-SA"/>
      </w:rPr>
    </w:lvl>
    <w:lvl w:ilvl="6" w:tplc="0142B078">
      <w:numFmt w:val="bullet"/>
      <w:lvlText w:val="•"/>
      <w:lvlJc w:val="left"/>
      <w:pPr>
        <w:ind w:left="5976" w:hanging="197"/>
      </w:pPr>
      <w:rPr>
        <w:rFonts w:hint="default"/>
        <w:lang w:val="ro-RO" w:eastAsia="en-US" w:bidi="ar-SA"/>
      </w:rPr>
    </w:lvl>
    <w:lvl w:ilvl="7" w:tplc="59CC6542">
      <w:numFmt w:val="bullet"/>
      <w:lvlText w:val="•"/>
      <w:lvlJc w:val="left"/>
      <w:pPr>
        <w:ind w:left="6922" w:hanging="197"/>
      </w:pPr>
      <w:rPr>
        <w:rFonts w:hint="default"/>
        <w:lang w:val="ro-RO" w:eastAsia="en-US" w:bidi="ar-SA"/>
      </w:rPr>
    </w:lvl>
    <w:lvl w:ilvl="8" w:tplc="1AD2721A">
      <w:numFmt w:val="bullet"/>
      <w:lvlText w:val="•"/>
      <w:lvlJc w:val="left"/>
      <w:pPr>
        <w:ind w:left="7868" w:hanging="197"/>
      </w:pPr>
      <w:rPr>
        <w:rFonts w:hint="default"/>
        <w:lang w:val="ro-RO" w:eastAsia="en-US" w:bidi="ar-SA"/>
      </w:rPr>
    </w:lvl>
  </w:abstractNum>
  <w:abstractNum w:abstractNumId="8">
    <w:nsid w:val="140127BF"/>
    <w:multiLevelType w:val="hybridMultilevel"/>
    <w:tmpl w:val="FB1CE45C"/>
    <w:lvl w:ilvl="0" w:tplc="436CF20A">
      <w:start w:val="1"/>
      <w:numFmt w:val="decimal"/>
      <w:lvlText w:val="%1."/>
      <w:lvlJc w:val="left"/>
      <w:pPr>
        <w:ind w:left="302" w:hanging="203"/>
        <w:jc w:val="left"/>
      </w:pPr>
      <w:rPr>
        <w:rFonts w:ascii="Arial" w:eastAsia="Arial" w:hAnsi="Arial" w:cs="Arial" w:hint="default"/>
        <w:b/>
        <w:bCs/>
        <w:color w:val="8F0000"/>
        <w:w w:val="99"/>
        <w:sz w:val="22"/>
        <w:szCs w:val="22"/>
        <w:lang w:val="ro-RO" w:eastAsia="en-US" w:bidi="ar-SA"/>
      </w:rPr>
    </w:lvl>
    <w:lvl w:ilvl="1" w:tplc="10D2AAA8">
      <w:numFmt w:val="bullet"/>
      <w:lvlText w:val="•"/>
      <w:lvlJc w:val="left"/>
      <w:pPr>
        <w:ind w:left="1246" w:hanging="203"/>
      </w:pPr>
      <w:rPr>
        <w:rFonts w:hint="default"/>
        <w:lang w:val="ro-RO" w:eastAsia="en-US" w:bidi="ar-SA"/>
      </w:rPr>
    </w:lvl>
    <w:lvl w:ilvl="2" w:tplc="952AF6FC">
      <w:numFmt w:val="bullet"/>
      <w:lvlText w:val="•"/>
      <w:lvlJc w:val="left"/>
      <w:pPr>
        <w:ind w:left="2192" w:hanging="203"/>
      </w:pPr>
      <w:rPr>
        <w:rFonts w:hint="default"/>
        <w:lang w:val="ro-RO" w:eastAsia="en-US" w:bidi="ar-SA"/>
      </w:rPr>
    </w:lvl>
    <w:lvl w:ilvl="3" w:tplc="A9105178">
      <w:numFmt w:val="bullet"/>
      <w:lvlText w:val="•"/>
      <w:lvlJc w:val="left"/>
      <w:pPr>
        <w:ind w:left="3138" w:hanging="203"/>
      </w:pPr>
      <w:rPr>
        <w:rFonts w:hint="default"/>
        <w:lang w:val="ro-RO" w:eastAsia="en-US" w:bidi="ar-SA"/>
      </w:rPr>
    </w:lvl>
    <w:lvl w:ilvl="4" w:tplc="F16E8CD8">
      <w:numFmt w:val="bullet"/>
      <w:lvlText w:val="•"/>
      <w:lvlJc w:val="left"/>
      <w:pPr>
        <w:ind w:left="4084" w:hanging="203"/>
      </w:pPr>
      <w:rPr>
        <w:rFonts w:hint="default"/>
        <w:lang w:val="ro-RO" w:eastAsia="en-US" w:bidi="ar-SA"/>
      </w:rPr>
    </w:lvl>
    <w:lvl w:ilvl="5" w:tplc="CC72CA3E">
      <w:numFmt w:val="bullet"/>
      <w:lvlText w:val="•"/>
      <w:lvlJc w:val="left"/>
      <w:pPr>
        <w:ind w:left="5030" w:hanging="203"/>
      </w:pPr>
      <w:rPr>
        <w:rFonts w:hint="default"/>
        <w:lang w:val="ro-RO" w:eastAsia="en-US" w:bidi="ar-SA"/>
      </w:rPr>
    </w:lvl>
    <w:lvl w:ilvl="6" w:tplc="2A82173A">
      <w:numFmt w:val="bullet"/>
      <w:lvlText w:val="•"/>
      <w:lvlJc w:val="left"/>
      <w:pPr>
        <w:ind w:left="5976" w:hanging="203"/>
      </w:pPr>
      <w:rPr>
        <w:rFonts w:hint="default"/>
        <w:lang w:val="ro-RO" w:eastAsia="en-US" w:bidi="ar-SA"/>
      </w:rPr>
    </w:lvl>
    <w:lvl w:ilvl="7" w:tplc="88EE7E14">
      <w:numFmt w:val="bullet"/>
      <w:lvlText w:val="•"/>
      <w:lvlJc w:val="left"/>
      <w:pPr>
        <w:ind w:left="6922" w:hanging="203"/>
      </w:pPr>
      <w:rPr>
        <w:rFonts w:hint="default"/>
        <w:lang w:val="ro-RO" w:eastAsia="en-US" w:bidi="ar-SA"/>
      </w:rPr>
    </w:lvl>
    <w:lvl w:ilvl="8" w:tplc="3A3A1FFA">
      <w:numFmt w:val="bullet"/>
      <w:lvlText w:val="•"/>
      <w:lvlJc w:val="left"/>
      <w:pPr>
        <w:ind w:left="7868" w:hanging="203"/>
      </w:pPr>
      <w:rPr>
        <w:rFonts w:hint="default"/>
        <w:lang w:val="ro-RO" w:eastAsia="en-US" w:bidi="ar-SA"/>
      </w:rPr>
    </w:lvl>
  </w:abstractNum>
  <w:abstractNum w:abstractNumId="9">
    <w:nsid w:val="169F1421"/>
    <w:multiLevelType w:val="hybridMultilevel"/>
    <w:tmpl w:val="DD06B372"/>
    <w:lvl w:ilvl="0" w:tplc="B016E906">
      <w:start w:val="1"/>
      <w:numFmt w:val="lowerLetter"/>
      <w:lvlText w:val="%1)"/>
      <w:lvlJc w:val="left"/>
      <w:pPr>
        <w:ind w:left="297" w:hanging="197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1CB003A0">
      <w:numFmt w:val="bullet"/>
      <w:lvlText w:val="•"/>
      <w:lvlJc w:val="left"/>
      <w:pPr>
        <w:ind w:left="1246" w:hanging="197"/>
      </w:pPr>
      <w:rPr>
        <w:rFonts w:hint="default"/>
        <w:lang w:val="ro-RO" w:eastAsia="en-US" w:bidi="ar-SA"/>
      </w:rPr>
    </w:lvl>
    <w:lvl w:ilvl="2" w:tplc="59D4AD38">
      <w:numFmt w:val="bullet"/>
      <w:lvlText w:val="•"/>
      <w:lvlJc w:val="left"/>
      <w:pPr>
        <w:ind w:left="2192" w:hanging="197"/>
      </w:pPr>
      <w:rPr>
        <w:rFonts w:hint="default"/>
        <w:lang w:val="ro-RO" w:eastAsia="en-US" w:bidi="ar-SA"/>
      </w:rPr>
    </w:lvl>
    <w:lvl w:ilvl="3" w:tplc="D71018C4">
      <w:numFmt w:val="bullet"/>
      <w:lvlText w:val="•"/>
      <w:lvlJc w:val="left"/>
      <w:pPr>
        <w:ind w:left="3138" w:hanging="197"/>
      </w:pPr>
      <w:rPr>
        <w:rFonts w:hint="default"/>
        <w:lang w:val="ro-RO" w:eastAsia="en-US" w:bidi="ar-SA"/>
      </w:rPr>
    </w:lvl>
    <w:lvl w:ilvl="4" w:tplc="99A85292">
      <w:numFmt w:val="bullet"/>
      <w:lvlText w:val="•"/>
      <w:lvlJc w:val="left"/>
      <w:pPr>
        <w:ind w:left="4084" w:hanging="197"/>
      </w:pPr>
      <w:rPr>
        <w:rFonts w:hint="default"/>
        <w:lang w:val="ro-RO" w:eastAsia="en-US" w:bidi="ar-SA"/>
      </w:rPr>
    </w:lvl>
    <w:lvl w:ilvl="5" w:tplc="28303D9E">
      <w:numFmt w:val="bullet"/>
      <w:lvlText w:val="•"/>
      <w:lvlJc w:val="left"/>
      <w:pPr>
        <w:ind w:left="5030" w:hanging="197"/>
      </w:pPr>
      <w:rPr>
        <w:rFonts w:hint="default"/>
        <w:lang w:val="ro-RO" w:eastAsia="en-US" w:bidi="ar-SA"/>
      </w:rPr>
    </w:lvl>
    <w:lvl w:ilvl="6" w:tplc="51EE66C8">
      <w:numFmt w:val="bullet"/>
      <w:lvlText w:val="•"/>
      <w:lvlJc w:val="left"/>
      <w:pPr>
        <w:ind w:left="5976" w:hanging="197"/>
      </w:pPr>
      <w:rPr>
        <w:rFonts w:hint="default"/>
        <w:lang w:val="ro-RO" w:eastAsia="en-US" w:bidi="ar-SA"/>
      </w:rPr>
    </w:lvl>
    <w:lvl w:ilvl="7" w:tplc="93128BBA">
      <w:numFmt w:val="bullet"/>
      <w:lvlText w:val="•"/>
      <w:lvlJc w:val="left"/>
      <w:pPr>
        <w:ind w:left="6922" w:hanging="197"/>
      </w:pPr>
      <w:rPr>
        <w:rFonts w:hint="default"/>
        <w:lang w:val="ro-RO" w:eastAsia="en-US" w:bidi="ar-SA"/>
      </w:rPr>
    </w:lvl>
    <w:lvl w:ilvl="8" w:tplc="F1DE6884">
      <w:numFmt w:val="bullet"/>
      <w:lvlText w:val="•"/>
      <w:lvlJc w:val="left"/>
      <w:pPr>
        <w:ind w:left="7868" w:hanging="197"/>
      </w:pPr>
      <w:rPr>
        <w:rFonts w:hint="default"/>
        <w:lang w:val="ro-RO" w:eastAsia="en-US" w:bidi="ar-SA"/>
      </w:rPr>
    </w:lvl>
  </w:abstractNum>
  <w:abstractNum w:abstractNumId="10">
    <w:nsid w:val="17EE4B66"/>
    <w:multiLevelType w:val="hybridMultilevel"/>
    <w:tmpl w:val="8D940A8E"/>
    <w:lvl w:ilvl="0" w:tplc="408812F2">
      <w:start w:val="1"/>
      <w:numFmt w:val="lowerLetter"/>
      <w:lvlText w:val="%1)"/>
      <w:lvlJc w:val="left"/>
      <w:pPr>
        <w:ind w:left="100" w:hanging="197"/>
        <w:jc w:val="right"/>
      </w:pPr>
      <w:rPr>
        <w:rFonts w:hint="default"/>
        <w:b/>
        <w:bCs/>
        <w:spacing w:val="-1"/>
        <w:w w:val="100"/>
        <w:lang w:val="ro-RO" w:eastAsia="en-US" w:bidi="ar-SA"/>
      </w:rPr>
    </w:lvl>
    <w:lvl w:ilvl="1" w:tplc="12B4E288">
      <w:numFmt w:val="bullet"/>
      <w:lvlText w:val="•"/>
      <w:lvlJc w:val="left"/>
      <w:pPr>
        <w:ind w:left="1066" w:hanging="197"/>
      </w:pPr>
      <w:rPr>
        <w:rFonts w:hint="default"/>
        <w:lang w:val="ro-RO" w:eastAsia="en-US" w:bidi="ar-SA"/>
      </w:rPr>
    </w:lvl>
    <w:lvl w:ilvl="2" w:tplc="29D41046">
      <w:numFmt w:val="bullet"/>
      <w:lvlText w:val="•"/>
      <w:lvlJc w:val="left"/>
      <w:pPr>
        <w:ind w:left="2032" w:hanging="197"/>
      </w:pPr>
      <w:rPr>
        <w:rFonts w:hint="default"/>
        <w:lang w:val="ro-RO" w:eastAsia="en-US" w:bidi="ar-SA"/>
      </w:rPr>
    </w:lvl>
    <w:lvl w:ilvl="3" w:tplc="CE6699B2">
      <w:numFmt w:val="bullet"/>
      <w:lvlText w:val="•"/>
      <w:lvlJc w:val="left"/>
      <w:pPr>
        <w:ind w:left="2998" w:hanging="197"/>
      </w:pPr>
      <w:rPr>
        <w:rFonts w:hint="default"/>
        <w:lang w:val="ro-RO" w:eastAsia="en-US" w:bidi="ar-SA"/>
      </w:rPr>
    </w:lvl>
    <w:lvl w:ilvl="4" w:tplc="E9842168">
      <w:numFmt w:val="bullet"/>
      <w:lvlText w:val="•"/>
      <w:lvlJc w:val="left"/>
      <w:pPr>
        <w:ind w:left="3964" w:hanging="197"/>
      </w:pPr>
      <w:rPr>
        <w:rFonts w:hint="default"/>
        <w:lang w:val="ro-RO" w:eastAsia="en-US" w:bidi="ar-SA"/>
      </w:rPr>
    </w:lvl>
    <w:lvl w:ilvl="5" w:tplc="FB06BB80">
      <w:numFmt w:val="bullet"/>
      <w:lvlText w:val="•"/>
      <w:lvlJc w:val="left"/>
      <w:pPr>
        <w:ind w:left="4930" w:hanging="197"/>
      </w:pPr>
      <w:rPr>
        <w:rFonts w:hint="default"/>
        <w:lang w:val="ro-RO" w:eastAsia="en-US" w:bidi="ar-SA"/>
      </w:rPr>
    </w:lvl>
    <w:lvl w:ilvl="6" w:tplc="D236F346">
      <w:numFmt w:val="bullet"/>
      <w:lvlText w:val="•"/>
      <w:lvlJc w:val="left"/>
      <w:pPr>
        <w:ind w:left="5896" w:hanging="197"/>
      </w:pPr>
      <w:rPr>
        <w:rFonts w:hint="default"/>
        <w:lang w:val="ro-RO" w:eastAsia="en-US" w:bidi="ar-SA"/>
      </w:rPr>
    </w:lvl>
    <w:lvl w:ilvl="7" w:tplc="733667E0">
      <w:numFmt w:val="bullet"/>
      <w:lvlText w:val="•"/>
      <w:lvlJc w:val="left"/>
      <w:pPr>
        <w:ind w:left="6862" w:hanging="197"/>
      </w:pPr>
      <w:rPr>
        <w:rFonts w:hint="default"/>
        <w:lang w:val="ro-RO" w:eastAsia="en-US" w:bidi="ar-SA"/>
      </w:rPr>
    </w:lvl>
    <w:lvl w:ilvl="8" w:tplc="5C1E687E">
      <w:numFmt w:val="bullet"/>
      <w:lvlText w:val="•"/>
      <w:lvlJc w:val="left"/>
      <w:pPr>
        <w:ind w:left="7828" w:hanging="197"/>
      </w:pPr>
      <w:rPr>
        <w:rFonts w:hint="default"/>
        <w:lang w:val="ro-RO" w:eastAsia="en-US" w:bidi="ar-SA"/>
      </w:rPr>
    </w:lvl>
  </w:abstractNum>
  <w:abstractNum w:abstractNumId="11">
    <w:nsid w:val="180C2735"/>
    <w:multiLevelType w:val="hybridMultilevel"/>
    <w:tmpl w:val="9336242C"/>
    <w:lvl w:ilvl="0" w:tplc="F0DA9620">
      <w:start w:val="1"/>
      <w:numFmt w:val="decimal"/>
      <w:lvlText w:val="%1."/>
      <w:lvlJc w:val="left"/>
      <w:pPr>
        <w:ind w:left="100" w:hanging="203"/>
        <w:jc w:val="left"/>
      </w:pPr>
      <w:rPr>
        <w:rFonts w:ascii="Arial" w:eastAsia="Arial" w:hAnsi="Arial" w:cs="Arial" w:hint="default"/>
        <w:b/>
        <w:bCs/>
        <w:color w:val="8F0000"/>
        <w:w w:val="99"/>
        <w:sz w:val="22"/>
        <w:szCs w:val="22"/>
        <w:lang w:val="ro-RO" w:eastAsia="en-US" w:bidi="ar-SA"/>
      </w:rPr>
    </w:lvl>
    <w:lvl w:ilvl="1" w:tplc="AF2E1B00">
      <w:numFmt w:val="bullet"/>
      <w:lvlText w:val="•"/>
      <w:lvlJc w:val="left"/>
      <w:pPr>
        <w:ind w:left="1066" w:hanging="203"/>
      </w:pPr>
      <w:rPr>
        <w:rFonts w:hint="default"/>
        <w:lang w:val="ro-RO" w:eastAsia="en-US" w:bidi="ar-SA"/>
      </w:rPr>
    </w:lvl>
    <w:lvl w:ilvl="2" w:tplc="154C4360">
      <w:numFmt w:val="bullet"/>
      <w:lvlText w:val="•"/>
      <w:lvlJc w:val="left"/>
      <w:pPr>
        <w:ind w:left="2032" w:hanging="203"/>
      </w:pPr>
      <w:rPr>
        <w:rFonts w:hint="default"/>
        <w:lang w:val="ro-RO" w:eastAsia="en-US" w:bidi="ar-SA"/>
      </w:rPr>
    </w:lvl>
    <w:lvl w:ilvl="3" w:tplc="374A9510">
      <w:numFmt w:val="bullet"/>
      <w:lvlText w:val="•"/>
      <w:lvlJc w:val="left"/>
      <w:pPr>
        <w:ind w:left="2998" w:hanging="203"/>
      </w:pPr>
      <w:rPr>
        <w:rFonts w:hint="default"/>
        <w:lang w:val="ro-RO" w:eastAsia="en-US" w:bidi="ar-SA"/>
      </w:rPr>
    </w:lvl>
    <w:lvl w:ilvl="4" w:tplc="1C52DF6C">
      <w:numFmt w:val="bullet"/>
      <w:lvlText w:val="•"/>
      <w:lvlJc w:val="left"/>
      <w:pPr>
        <w:ind w:left="3964" w:hanging="203"/>
      </w:pPr>
      <w:rPr>
        <w:rFonts w:hint="default"/>
        <w:lang w:val="ro-RO" w:eastAsia="en-US" w:bidi="ar-SA"/>
      </w:rPr>
    </w:lvl>
    <w:lvl w:ilvl="5" w:tplc="E2FA5212">
      <w:numFmt w:val="bullet"/>
      <w:lvlText w:val="•"/>
      <w:lvlJc w:val="left"/>
      <w:pPr>
        <w:ind w:left="4930" w:hanging="203"/>
      </w:pPr>
      <w:rPr>
        <w:rFonts w:hint="default"/>
        <w:lang w:val="ro-RO" w:eastAsia="en-US" w:bidi="ar-SA"/>
      </w:rPr>
    </w:lvl>
    <w:lvl w:ilvl="6" w:tplc="DD7A233E">
      <w:numFmt w:val="bullet"/>
      <w:lvlText w:val="•"/>
      <w:lvlJc w:val="left"/>
      <w:pPr>
        <w:ind w:left="5896" w:hanging="203"/>
      </w:pPr>
      <w:rPr>
        <w:rFonts w:hint="default"/>
        <w:lang w:val="ro-RO" w:eastAsia="en-US" w:bidi="ar-SA"/>
      </w:rPr>
    </w:lvl>
    <w:lvl w:ilvl="7" w:tplc="6AA25C58">
      <w:numFmt w:val="bullet"/>
      <w:lvlText w:val="•"/>
      <w:lvlJc w:val="left"/>
      <w:pPr>
        <w:ind w:left="6862" w:hanging="203"/>
      </w:pPr>
      <w:rPr>
        <w:rFonts w:hint="default"/>
        <w:lang w:val="ro-RO" w:eastAsia="en-US" w:bidi="ar-SA"/>
      </w:rPr>
    </w:lvl>
    <w:lvl w:ilvl="8" w:tplc="1DE8A880">
      <w:numFmt w:val="bullet"/>
      <w:lvlText w:val="•"/>
      <w:lvlJc w:val="left"/>
      <w:pPr>
        <w:ind w:left="7828" w:hanging="203"/>
      </w:pPr>
      <w:rPr>
        <w:rFonts w:hint="default"/>
        <w:lang w:val="ro-RO" w:eastAsia="en-US" w:bidi="ar-SA"/>
      </w:rPr>
    </w:lvl>
  </w:abstractNum>
  <w:abstractNum w:abstractNumId="12">
    <w:nsid w:val="19C609ED"/>
    <w:multiLevelType w:val="hybridMultilevel"/>
    <w:tmpl w:val="F4CE1EF2"/>
    <w:lvl w:ilvl="0" w:tplc="78C6E268">
      <w:start w:val="1"/>
      <w:numFmt w:val="decimal"/>
      <w:lvlText w:val="%1."/>
      <w:lvlJc w:val="left"/>
      <w:pPr>
        <w:ind w:left="285" w:hanging="185"/>
        <w:jc w:val="righ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392CAE90">
      <w:numFmt w:val="bullet"/>
      <w:lvlText w:val="•"/>
      <w:lvlJc w:val="left"/>
      <w:pPr>
        <w:ind w:left="1228" w:hanging="185"/>
      </w:pPr>
      <w:rPr>
        <w:rFonts w:hint="default"/>
        <w:lang w:val="ro-RO" w:eastAsia="en-US" w:bidi="ar-SA"/>
      </w:rPr>
    </w:lvl>
    <w:lvl w:ilvl="2" w:tplc="50E48EBC">
      <w:numFmt w:val="bullet"/>
      <w:lvlText w:val="•"/>
      <w:lvlJc w:val="left"/>
      <w:pPr>
        <w:ind w:left="2176" w:hanging="185"/>
      </w:pPr>
      <w:rPr>
        <w:rFonts w:hint="default"/>
        <w:lang w:val="ro-RO" w:eastAsia="en-US" w:bidi="ar-SA"/>
      </w:rPr>
    </w:lvl>
    <w:lvl w:ilvl="3" w:tplc="38CEB906">
      <w:numFmt w:val="bullet"/>
      <w:lvlText w:val="•"/>
      <w:lvlJc w:val="left"/>
      <w:pPr>
        <w:ind w:left="3124" w:hanging="185"/>
      </w:pPr>
      <w:rPr>
        <w:rFonts w:hint="default"/>
        <w:lang w:val="ro-RO" w:eastAsia="en-US" w:bidi="ar-SA"/>
      </w:rPr>
    </w:lvl>
    <w:lvl w:ilvl="4" w:tplc="97ECAC9C">
      <w:numFmt w:val="bullet"/>
      <w:lvlText w:val="•"/>
      <w:lvlJc w:val="left"/>
      <w:pPr>
        <w:ind w:left="4072" w:hanging="185"/>
      </w:pPr>
      <w:rPr>
        <w:rFonts w:hint="default"/>
        <w:lang w:val="ro-RO" w:eastAsia="en-US" w:bidi="ar-SA"/>
      </w:rPr>
    </w:lvl>
    <w:lvl w:ilvl="5" w:tplc="913C4664">
      <w:numFmt w:val="bullet"/>
      <w:lvlText w:val="•"/>
      <w:lvlJc w:val="left"/>
      <w:pPr>
        <w:ind w:left="5020" w:hanging="185"/>
      </w:pPr>
      <w:rPr>
        <w:rFonts w:hint="default"/>
        <w:lang w:val="ro-RO" w:eastAsia="en-US" w:bidi="ar-SA"/>
      </w:rPr>
    </w:lvl>
    <w:lvl w:ilvl="6" w:tplc="01BE4716">
      <w:numFmt w:val="bullet"/>
      <w:lvlText w:val="•"/>
      <w:lvlJc w:val="left"/>
      <w:pPr>
        <w:ind w:left="5968" w:hanging="185"/>
      </w:pPr>
      <w:rPr>
        <w:rFonts w:hint="default"/>
        <w:lang w:val="ro-RO" w:eastAsia="en-US" w:bidi="ar-SA"/>
      </w:rPr>
    </w:lvl>
    <w:lvl w:ilvl="7" w:tplc="8004931C">
      <w:numFmt w:val="bullet"/>
      <w:lvlText w:val="•"/>
      <w:lvlJc w:val="left"/>
      <w:pPr>
        <w:ind w:left="6916" w:hanging="185"/>
      </w:pPr>
      <w:rPr>
        <w:rFonts w:hint="default"/>
        <w:lang w:val="ro-RO" w:eastAsia="en-US" w:bidi="ar-SA"/>
      </w:rPr>
    </w:lvl>
    <w:lvl w:ilvl="8" w:tplc="2D4C0FC6">
      <w:numFmt w:val="bullet"/>
      <w:lvlText w:val="•"/>
      <w:lvlJc w:val="left"/>
      <w:pPr>
        <w:ind w:left="7864" w:hanging="185"/>
      </w:pPr>
      <w:rPr>
        <w:rFonts w:hint="default"/>
        <w:lang w:val="ro-RO" w:eastAsia="en-US" w:bidi="ar-SA"/>
      </w:rPr>
    </w:lvl>
  </w:abstractNum>
  <w:abstractNum w:abstractNumId="13">
    <w:nsid w:val="19C840A7"/>
    <w:multiLevelType w:val="hybridMultilevel"/>
    <w:tmpl w:val="16041C7C"/>
    <w:lvl w:ilvl="0" w:tplc="35CE96F6">
      <w:start w:val="1"/>
      <w:numFmt w:val="decimal"/>
      <w:lvlText w:val="%1."/>
      <w:lvlJc w:val="left"/>
      <w:pPr>
        <w:ind w:left="302" w:hanging="203"/>
        <w:jc w:val="left"/>
      </w:pPr>
      <w:rPr>
        <w:rFonts w:ascii="Arial" w:eastAsia="Arial" w:hAnsi="Arial" w:cs="Arial" w:hint="default"/>
        <w:b/>
        <w:bCs/>
        <w:color w:val="8F0000"/>
        <w:w w:val="99"/>
        <w:sz w:val="22"/>
        <w:szCs w:val="22"/>
        <w:lang w:val="ro-RO" w:eastAsia="en-US" w:bidi="ar-SA"/>
      </w:rPr>
    </w:lvl>
    <w:lvl w:ilvl="1" w:tplc="EB0A75B0">
      <w:numFmt w:val="bullet"/>
      <w:lvlText w:val="•"/>
      <w:lvlJc w:val="left"/>
      <w:pPr>
        <w:ind w:left="1246" w:hanging="203"/>
      </w:pPr>
      <w:rPr>
        <w:rFonts w:hint="default"/>
        <w:lang w:val="ro-RO" w:eastAsia="en-US" w:bidi="ar-SA"/>
      </w:rPr>
    </w:lvl>
    <w:lvl w:ilvl="2" w:tplc="6EEA82DA">
      <w:numFmt w:val="bullet"/>
      <w:lvlText w:val="•"/>
      <w:lvlJc w:val="left"/>
      <w:pPr>
        <w:ind w:left="2192" w:hanging="203"/>
      </w:pPr>
      <w:rPr>
        <w:rFonts w:hint="default"/>
        <w:lang w:val="ro-RO" w:eastAsia="en-US" w:bidi="ar-SA"/>
      </w:rPr>
    </w:lvl>
    <w:lvl w:ilvl="3" w:tplc="6BBEB206">
      <w:numFmt w:val="bullet"/>
      <w:lvlText w:val="•"/>
      <w:lvlJc w:val="left"/>
      <w:pPr>
        <w:ind w:left="3138" w:hanging="203"/>
      </w:pPr>
      <w:rPr>
        <w:rFonts w:hint="default"/>
        <w:lang w:val="ro-RO" w:eastAsia="en-US" w:bidi="ar-SA"/>
      </w:rPr>
    </w:lvl>
    <w:lvl w:ilvl="4" w:tplc="1194AB5E">
      <w:numFmt w:val="bullet"/>
      <w:lvlText w:val="•"/>
      <w:lvlJc w:val="left"/>
      <w:pPr>
        <w:ind w:left="4084" w:hanging="203"/>
      </w:pPr>
      <w:rPr>
        <w:rFonts w:hint="default"/>
        <w:lang w:val="ro-RO" w:eastAsia="en-US" w:bidi="ar-SA"/>
      </w:rPr>
    </w:lvl>
    <w:lvl w:ilvl="5" w:tplc="D4A20A5A">
      <w:numFmt w:val="bullet"/>
      <w:lvlText w:val="•"/>
      <w:lvlJc w:val="left"/>
      <w:pPr>
        <w:ind w:left="5030" w:hanging="203"/>
      </w:pPr>
      <w:rPr>
        <w:rFonts w:hint="default"/>
        <w:lang w:val="ro-RO" w:eastAsia="en-US" w:bidi="ar-SA"/>
      </w:rPr>
    </w:lvl>
    <w:lvl w:ilvl="6" w:tplc="93CA2E86">
      <w:numFmt w:val="bullet"/>
      <w:lvlText w:val="•"/>
      <w:lvlJc w:val="left"/>
      <w:pPr>
        <w:ind w:left="5976" w:hanging="203"/>
      </w:pPr>
      <w:rPr>
        <w:rFonts w:hint="default"/>
        <w:lang w:val="ro-RO" w:eastAsia="en-US" w:bidi="ar-SA"/>
      </w:rPr>
    </w:lvl>
    <w:lvl w:ilvl="7" w:tplc="10480BD8">
      <w:numFmt w:val="bullet"/>
      <w:lvlText w:val="•"/>
      <w:lvlJc w:val="left"/>
      <w:pPr>
        <w:ind w:left="6922" w:hanging="203"/>
      </w:pPr>
      <w:rPr>
        <w:rFonts w:hint="default"/>
        <w:lang w:val="ro-RO" w:eastAsia="en-US" w:bidi="ar-SA"/>
      </w:rPr>
    </w:lvl>
    <w:lvl w:ilvl="8" w:tplc="C540E110">
      <w:numFmt w:val="bullet"/>
      <w:lvlText w:val="•"/>
      <w:lvlJc w:val="left"/>
      <w:pPr>
        <w:ind w:left="7868" w:hanging="203"/>
      </w:pPr>
      <w:rPr>
        <w:rFonts w:hint="default"/>
        <w:lang w:val="ro-RO" w:eastAsia="en-US" w:bidi="ar-SA"/>
      </w:rPr>
    </w:lvl>
  </w:abstractNum>
  <w:abstractNum w:abstractNumId="14">
    <w:nsid w:val="1BFA737A"/>
    <w:multiLevelType w:val="multilevel"/>
    <w:tmpl w:val="1D3858D4"/>
    <w:lvl w:ilvl="0">
      <w:start w:val="6"/>
      <w:numFmt w:val="decimal"/>
      <w:lvlText w:val="%1"/>
      <w:lvlJc w:val="left"/>
      <w:pPr>
        <w:ind w:left="470" w:hanging="37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470" w:hanging="370"/>
        <w:jc w:val="left"/>
      </w:pPr>
      <w:rPr>
        <w:rFonts w:ascii="Arial" w:eastAsia="Arial" w:hAnsi="Arial" w:cs="Arial" w:hint="default"/>
        <w:b/>
        <w:bCs/>
        <w:color w:val="8F000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2336" w:hanging="37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264" w:hanging="37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192" w:hanging="37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120" w:hanging="37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048" w:hanging="37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976" w:hanging="37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904" w:hanging="370"/>
      </w:pPr>
      <w:rPr>
        <w:rFonts w:hint="default"/>
        <w:lang w:val="ro-RO" w:eastAsia="en-US" w:bidi="ar-SA"/>
      </w:rPr>
    </w:lvl>
  </w:abstractNum>
  <w:abstractNum w:abstractNumId="15">
    <w:nsid w:val="1DB317CF"/>
    <w:multiLevelType w:val="hybridMultilevel"/>
    <w:tmpl w:val="37729984"/>
    <w:lvl w:ilvl="0" w:tplc="04E8B2A6">
      <w:start w:val="1"/>
      <w:numFmt w:val="lowerRoman"/>
      <w:lvlText w:val="(%1)"/>
      <w:lvlJc w:val="left"/>
      <w:pPr>
        <w:ind w:left="297" w:hanging="197"/>
        <w:jc w:val="left"/>
      </w:pPr>
      <w:rPr>
        <w:rFonts w:ascii="Microsoft Sans Serif" w:eastAsia="Microsoft Sans Serif" w:hAnsi="Microsoft Sans Serif" w:cs="Microsoft Sans Serif" w:hint="default"/>
        <w:spacing w:val="-2"/>
        <w:w w:val="97"/>
        <w:sz w:val="20"/>
        <w:szCs w:val="20"/>
        <w:lang w:val="ro-RO" w:eastAsia="en-US" w:bidi="ar-SA"/>
      </w:rPr>
    </w:lvl>
    <w:lvl w:ilvl="1" w:tplc="26CEF14C">
      <w:numFmt w:val="bullet"/>
      <w:lvlText w:val="•"/>
      <w:lvlJc w:val="left"/>
      <w:pPr>
        <w:ind w:left="1246" w:hanging="197"/>
      </w:pPr>
      <w:rPr>
        <w:rFonts w:hint="default"/>
        <w:lang w:val="ro-RO" w:eastAsia="en-US" w:bidi="ar-SA"/>
      </w:rPr>
    </w:lvl>
    <w:lvl w:ilvl="2" w:tplc="9A7AA0B0">
      <w:numFmt w:val="bullet"/>
      <w:lvlText w:val="•"/>
      <w:lvlJc w:val="left"/>
      <w:pPr>
        <w:ind w:left="2192" w:hanging="197"/>
      </w:pPr>
      <w:rPr>
        <w:rFonts w:hint="default"/>
        <w:lang w:val="ro-RO" w:eastAsia="en-US" w:bidi="ar-SA"/>
      </w:rPr>
    </w:lvl>
    <w:lvl w:ilvl="3" w:tplc="1DEAFC5E">
      <w:numFmt w:val="bullet"/>
      <w:lvlText w:val="•"/>
      <w:lvlJc w:val="left"/>
      <w:pPr>
        <w:ind w:left="3138" w:hanging="197"/>
      </w:pPr>
      <w:rPr>
        <w:rFonts w:hint="default"/>
        <w:lang w:val="ro-RO" w:eastAsia="en-US" w:bidi="ar-SA"/>
      </w:rPr>
    </w:lvl>
    <w:lvl w:ilvl="4" w:tplc="6AA822F4">
      <w:numFmt w:val="bullet"/>
      <w:lvlText w:val="•"/>
      <w:lvlJc w:val="left"/>
      <w:pPr>
        <w:ind w:left="4084" w:hanging="197"/>
      </w:pPr>
      <w:rPr>
        <w:rFonts w:hint="default"/>
        <w:lang w:val="ro-RO" w:eastAsia="en-US" w:bidi="ar-SA"/>
      </w:rPr>
    </w:lvl>
    <w:lvl w:ilvl="5" w:tplc="693A66CC">
      <w:numFmt w:val="bullet"/>
      <w:lvlText w:val="•"/>
      <w:lvlJc w:val="left"/>
      <w:pPr>
        <w:ind w:left="5030" w:hanging="197"/>
      </w:pPr>
      <w:rPr>
        <w:rFonts w:hint="default"/>
        <w:lang w:val="ro-RO" w:eastAsia="en-US" w:bidi="ar-SA"/>
      </w:rPr>
    </w:lvl>
    <w:lvl w:ilvl="6" w:tplc="F6048212">
      <w:numFmt w:val="bullet"/>
      <w:lvlText w:val="•"/>
      <w:lvlJc w:val="left"/>
      <w:pPr>
        <w:ind w:left="5976" w:hanging="197"/>
      </w:pPr>
      <w:rPr>
        <w:rFonts w:hint="default"/>
        <w:lang w:val="ro-RO" w:eastAsia="en-US" w:bidi="ar-SA"/>
      </w:rPr>
    </w:lvl>
    <w:lvl w:ilvl="7" w:tplc="4D94762C">
      <w:numFmt w:val="bullet"/>
      <w:lvlText w:val="•"/>
      <w:lvlJc w:val="left"/>
      <w:pPr>
        <w:ind w:left="6922" w:hanging="197"/>
      </w:pPr>
      <w:rPr>
        <w:rFonts w:hint="default"/>
        <w:lang w:val="ro-RO" w:eastAsia="en-US" w:bidi="ar-SA"/>
      </w:rPr>
    </w:lvl>
    <w:lvl w:ilvl="8" w:tplc="F6C0AB1E">
      <w:numFmt w:val="bullet"/>
      <w:lvlText w:val="•"/>
      <w:lvlJc w:val="left"/>
      <w:pPr>
        <w:ind w:left="7868" w:hanging="197"/>
      </w:pPr>
      <w:rPr>
        <w:rFonts w:hint="default"/>
        <w:lang w:val="ro-RO" w:eastAsia="en-US" w:bidi="ar-SA"/>
      </w:rPr>
    </w:lvl>
  </w:abstractNum>
  <w:abstractNum w:abstractNumId="16">
    <w:nsid w:val="27117596"/>
    <w:multiLevelType w:val="hybridMultilevel"/>
    <w:tmpl w:val="B532D292"/>
    <w:lvl w:ilvl="0" w:tplc="E5601C88">
      <w:start w:val="3"/>
      <w:numFmt w:val="decimal"/>
      <w:lvlText w:val="%1."/>
      <w:lvlJc w:val="left"/>
      <w:pPr>
        <w:ind w:left="100" w:hanging="203"/>
        <w:jc w:val="left"/>
      </w:pPr>
      <w:rPr>
        <w:rFonts w:ascii="Arial" w:eastAsia="Arial" w:hAnsi="Arial" w:cs="Arial" w:hint="default"/>
        <w:b/>
        <w:bCs/>
        <w:color w:val="8F0000"/>
        <w:w w:val="99"/>
        <w:sz w:val="22"/>
        <w:szCs w:val="22"/>
        <w:lang w:val="ro-RO" w:eastAsia="en-US" w:bidi="ar-SA"/>
      </w:rPr>
    </w:lvl>
    <w:lvl w:ilvl="1" w:tplc="D19E3FFA">
      <w:start w:val="1"/>
      <w:numFmt w:val="upperLetter"/>
      <w:lvlText w:val="(%2)"/>
      <w:lvlJc w:val="left"/>
      <w:pPr>
        <w:ind w:left="554" w:hanging="303"/>
        <w:jc w:val="left"/>
      </w:pPr>
      <w:rPr>
        <w:rFonts w:ascii="Arial" w:eastAsia="Arial" w:hAnsi="Arial" w:cs="Arial" w:hint="default"/>
        <w:b/>
        <w:bCs/>
        <w:color w:val="008F00"/>
        <w:spacing w:val="-9"/>
        <w:w w:val="100"/>
        <w:sz w:val="20"/>
        <w:szCs w:val="20"/>
        <w:lang w:val="ro-RO" w:eastAsia="en-US" w:bidi="ar-SA"/>
      </w:rPr>
    </w:lvl>
    <w:lvl w:ilvl="2" w:tplc="EC8E93F6">
      <w:numFmt w:val="bullet"/>
      <w:lvlText w:val="•"/>
      <w:lvlJc w:val="left"/>
      <w:pPr>
        <w:ind w:left="1582" w:hanging="303"/>
      </w:pPr>
      <w:rPr>
        <w:rFonts w:hint="default"/>
        <w:lang w:val="ro-RO" w:eastAsia="en-US" w:bidi="ar-SA"/>
      </w:rPr>
    </w:lvl>
    <w:lvl w:ilvl="3" w:tplc="EA2091B4">
      <w:numFmt w:val="bullet"/>
      <w:lvlText w:val="•"/>
      <w:lvlJc w:val="left"/>
      <w:pPr>
        <w:ind w:left="2604" w:hanging="303"/>
      </w:pPr>
      <w:rPr>
        <w:rFonts w:hint="default"/>
        <w:lang w:val="ro-RO" w:eastAsia="en-US" w:bidi="ar-SA"/>
      </w:rPr>
    </w:lvl>
    <w:lvl w:ilvl="4" w:tplc="28BE5E44">
      <w:numFmt w:val="bullet"/>
      <w:lvlText w:val="•"/>
      <w:lvlJc w:val="left"/>
      <w:pPr>
        <w:ind w:left="3626" w:hanging="303"/>
      </w:pPr>
      <w:rPr>
        <w:rFonts w:hint="default"/>
        <w:lang w:val="ro-RO" w:eastAsia="en-US" w:bidi="ar-SA"/>
      </w:rPr>
    </w:lvl>
    <w:lvl w:ilvl="5" w:tplc="DAE63F20">
      <w:numFmt w:val="bullet"/>
      <w:lvlText w:val="•"/>
      <w:lvlJc w:val="left"/>
      <w:pPr>
        <w:ind w:left="4648" w:hanging="303"/>
      </w:pPr>
      <w:rPr>
        <w:rFonts w:hint="default"/>
        <w:lang w:val="ro-RO" w:eastAsia="en-US" w:bidi="ar-SA"/>
      </w:rPr>
    </w:lvl>
    <w:lvl w:ilvl="6" w:tplc="3E2EB8CE">
      <w:numFmt w:val="bullet"/>
      <w:lvlText w:val="•"/>
      <w:lvlJc w:val="left"/>
      <w:pPr>
        <w:ind w:left="5671" w:hanging="303"/>
      </w:pPr>
      <w:rPr>
        <w:rFonts w:hint="default"/>
        <w:lang w:val="ro-RO" w:eastAsia="en-US" w:bidi="ar-SA"/>
      </w:rPr>
    </w:lvl>
    <w:lvl w:ilvl="7" w:tplc="34087B90">
      <w:numFmt w:val="bullet"/>
      <w:lvlText w:val="•"/>
      <w:lvlJc w:val="left"/>
      <w:pPr>
        <w:ind w:left="6693" w:hanging="303"/>
      </w:pPr>
      <w:rPr>
        <w:rFonts w:hint="default"/>
        <w:lang w:val="ro-RO" w:eastAsia="en-US" w:bidi="ar-SA"/>
      </w:rPr>
    </w:lvl>
    <w:lvl w:ilvl="8" w:tplc="D9EE0AC2">
      <w:numFmt w:val="bullet"/>
      <w:lvlText w:val="•"/>
      <w:lvlJc w:val="left"/>
      <w:pPr>
        <w:ind w:left="7715" w:hanging="303"/>
      </w:pPr>
      <w:rPr>
        <w:rFonts w:hint="default"/>
        <w:lang w:val="ro-RO" w:eastAsia="en-US" w:bidi="ar-SA"/>
      </w:rPr>
    </w:lvl>
  </w:abstractNum>
  <w:abstractNum w:abstractNumId="17">
    <w:nsid w:val="28ED4815"/>
    <w:multiLevelType w:val="hybridMultilevel"/>
    <w:tmpl w:val="1A4C43C0"/>
    <w:lvl w:ilvl="0" w:tplc="AFAAA950">
      <w:start w:val="1"/>
      <w:numFmt w:val="decimal"/>
      <w:lvlText w:val="%1."/>
      <w:lvlJc w:val="left"/>
      <w:pPr>
        <w:ind w:left="100" w:hanging="185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E3A00DDA">
      <w:numFmt w:val="bullet"/>
      <w:lvlText w:val="•"/>
      <w:lvlJc w:val="left"/>
      <w:pPr>
        <w:ind w:left="1066" w:hanging="185"/>
      </w:pPr>
      <w:rPr>
        <w:rFonts w:hint="default"/>
        <w:lang w:val="ro-RO" w:eastAsia="en-US" w:bidi="ar-SA"/>
      </w:rPr>
    </w:lvl>
    <w:lvl w:ilvl="2" w:tplc="A6FCBCDC">
      <w:numFmt w:val="bullet"/>
      <w:lvlText w:val="•"/>
      <w:lvlJc w:val="left"/>
      <w:pPr>
        <w:ind w:left="2032" w:hanging="185"/>
      </w:pPr>
      <w:rPr>
        <w:rFonts w:hint="default"/>
        <w:lang w:val="ro-RO" w:eastAsia="en-US" w:bidi="ar-SA"/>
      </w:rPr>
    </w:lvl>
    <w:lvl w:ilvl="3" w:tplc="C3A411C2">
      <w:numFmt w:val="bullet"/>
      <w:lvlText w:val="•"/>
      <w:lvlJc w:val="left"/>
      <w:pPr>
        <w:ind w:left="2998" w:hanging="185"/>
      </w:pPr>
      <w:rPr>
        <w:rFonts w:hint="default"/>
        <w:lang w:val="ro-RO" w:eastAsia="en-US" w:bidi="ar-SA"/>
      </w:rPr>
    </w:lvl>
    <w:lvl w:ilvl="4" w:tplc="B0461F22">
      <w:numFmt w:val="bullet"/>
      <w:lvlText w:val="•"/>
      <w:lvlJc w:val="left"/>
      <w:pPr>
        <w:ind w:left="3964" w:hanging="185"/>
      </w:pPr>
      <w:rPr>
        <w:rFonts w:hint="default"/>
        <w:lang w:val="ro-RO" w:eastAsia="en-US" w:bidi="ar-SA"/>
      </w:rPr>
    </w:lvl>
    <w:lvl w:ilvl="5" w:tplc="D8C219B6">
      <w:numFmt w:val="bullet"/>
      <w:lvlText w:val="•"/>
      <w:lvlJc w:val="left"/>
      <w:pPr>
        <w:ind w:left="4930" w:hanging="185"/>
      </w:pPr>
      <w:rPr>
        <w:rFonts w:hint="default"/>
        <w:lang w:val="ro-RO" w:eastAsia="en-US" w:bidi="ar-SA"/>
      </w:rPr>
    </w:lvl>
    <w:lvl w:ilvl="6" w:tplc="C6CC21C4">
      <w:numFmt w:val="bullet"/>
      <w:lvlText w:val="•"/>
      <w:lvlJc w:val="left"/>
      <w:pPr>
        <w:ind w:left="5896" w:hanging="185"/>
      </w:pPr>
      <w:rPr>
        <w:rFonts w:hint="default"/>
        <w:lang w:val="ro-RO" w:eastAsia="en-US" w:bidi="ar-SA"/>
      </w:rPr>
    </w:lvl>
    <w:lvl w:ilvl="7" w:tplc="AAA86B22">
      <w:numFmt w:val="bullet"/>
      <w:lvlText w:val="•"/>
      <w:lvlJc w:val="left"/>
      <w:pPr>
        <w:ind w:left="6862" w:hanging="185"/>
      </w:pPr>
      <w:rPr>
        <w:rFonts w:hint="default"/>
        <w:lang w:val="ro-RO" w:eastAsia="en-US" w:bidi="ar-SA"/>
      </w:rPr>
    </w:lvl>
    <w:lvl w:ilvl="8" w:tplc="6F7C4AFA">
      <w:numFmt w:val="bullet"/>
      <w:lvlText w:val="•"/>
      <w:lvlJc w:val="left"/>
      <w:pPr>
        <w:ind w:left="7828" w:hanging="185"/>
      </w:pPr>
      <w:rPr>
        <w:rFonts w:hint="default"/>
        <w:lang w:val="ro-RO" w:eastAsia="en-US" w:bidi="ar-SA"/>
      </w:rPr>
    </w:lvl>
  </w:abstractNum>
  <w:abstractNum w:abstractNumId="18">
    <w:nsid w:val="2FF7647B"/>
    <w:multiLevelType w:val="multilevel"/>
    <w:tmpl w:val="37481FF6"/>
    <w:lvl w:ilvl="0">
      <w:start w:val="1"/>
      <w:numFmt w:val="decimal"/>
      <w:lvlText w:val="%1."/>
      <w:lvlJc w:val="left"/>
      <w:pPr>
        <w:ind w:left="100" w:hanging="185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621" w:hanging="370"/>
        <w:jc w:val="right"/>
      </w:pPr>
      <w:rPr>
        <w:rFonts w:ascii="Arial" w:eastAsia="Arial" w:hAnsi="Arial" w:cs="Arial" w:hint="default"/>
        <w:b/>
        <w:bCs/>
        <w:color w:val="8F000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1635" w:hanging="37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651" w:hanging="37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666" w:hanging="37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682" w:hanging="37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697" w:hanging="37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713" w:hanging="37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728" w:hanging="370"/>
      </w:pPr>
      <w:rPr>
        <w:rFonts w:hint="default"/>
        <w:lang w:val="ro-RO" w:eastAsia="en-US" w:bidi="ar-SA"/>
      </w:rPr>
    </w:lvl>
  </w:abstractNum>
  <w:abstractNum w:abstractNumId="19">
    <w:nsid w:val="311F1E37"/>
    <w:multiLevelType w:val="hybridMultilevel"/>
    <w:tmpl w:val="A8AC82FA"/>
    <w:lvl w:ilvl="0" w:tplc="1BF26726">
      <w:start w:val="1"/>
      <w:numFmt w:val="decimal"/>
      <w:lvlText w:val="%1."/>
      <w:lvlJc w:val="left"/>
      <w:pPr>
        <w:ind w:left="285" w:hanging="185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947A838A">
      <w:numFmt w:val="bullet"/>
      <w:lvlText w:val="•"/>
      <w:lvlJc w:val="left"/>
      <w:pPr>
        <w:ind w:left="1228" w:hanging="185"/>
      </w:pPr>
      <w:rPr>
        <w:rFonts w:hint="default"/>
        <w:lang w:val="ro-RO" w:eastAsia="en-US" w:bidi="ar-SA"/>
      </w:rPr>
    </w:lvl>
    <w:lvl w:ilvl="2" w:tplc="BDEA684E">
      <w:numFmt w:val="bullet"/>
      <w:lvlText w:val="•"/>
      <w:lvlJc w:val="left"/>
      <w:pPr>
        <w:ind w:left="2176" w:hanging="185"/>
      </w:pPr>
      <w:rPr>
        <w:rFonts w:hint="default"/>
        <w:lang w:val="ro-RO" w:eastAsia="en-US" w:bidi="ar-SA"/>
      </w:rPr>
    </w:lvl>
    <w:lvl w:ilvl="3" w:tplc="1152C5DA">
      <w:numFmt w:val="bullet"/>
      <w:lvlText w:val="•"/>
      <w:lvlJc w:val="left"/>
      <w:pPr>
        <w:ind w:left="3124" w:hanging="185"/>
      </w:pPr>
      <w:rPr>
        <w:rFonts w:hint="default"/>
        <w:lang w:val="ro-RO" w:eastAsia="en-US" w:bidi="ar-SA"/>
      </w:rPr>
    </w:lvl>
    <w:lvl w:ilvl="4" w:tplc="EF3A2374">
      <w:numFmt w:val="bullet"/>
      <w:lvlText w:val="•"/>
      <w:lvlJc w:val="left"/>
      <w:pPr>
        <w:ind w:left="4072" w:hanging="185"/>
      </w:pPr>
      <w:rPr>
        <w:rFonts w:hint="default"/>
        <w:lang w:val="ro-RO" w:eastAsia="en-US" w:bidi="ar-SA"/>
      </w:rPr>
    </w:lvl>
    <w:lvl w:ilvl="5" w:tplc="A3E29D5A">
      <w:numFmt w:val="bullet"/>
      <w:lvlText w:val="•"/>
      <w:lvlJc w:val="left"/>
      <w:pPr>
        <w:ind w:left="5020" w:hanging="185"/>
      </w:pPr>
      <w:rPr>
        <w:rFonts w:hint="default"/>
        <w:lang w:val="ro-RO" w:eastAsia="en-US" w:bidi="ar-SA"/>
      </w:rPr>
    </w:lvl>
    <w:lvl w:ilvl="6" w:tplc="21F2CB56">
      <w:numFmt w:val="bullet"/>
      <w:lvlText w:val="•"/>
      <w:lvlJc w:val="left"/>
      <w:pPr>
        <w:ind w:left="5968" w:hanging="185"/>
      </w:pPr>
      <w:rPr>
        <w:rFonts w:hint="default"/>
        <w:lang w:val="ro-RO" w:eastAsia="en-US" w:bidi="ar-SA"/>
      </w:rPr>
    </w:lvl>
    <w:lvl w:ilvl="7" w:tplc="2AFC5F0A">
      <w:numFmt w:val="bullet"/>
      <w:lvlText w:val="•"/>
      <w:lvlJc w:val="left"/>
      <w:pPr>
        <w:ind w:left="6916" w:hanging="185"/>
      </w:pPr>
      <w:rPr>
        <w:rFonts w:hint="default"/>
        <w:lang w:val="ro-RO" w:eastAsia="en-US" w:bidi="ar-SA"/>
      </w:rPr>
    </w:lvl>
    <w:lvl w:ilvl="8" w:tplc="715E8F56">
      <w:numFmt w:val="bullet"/>
      <w:lvlText w:val="•"/>
      <w:lvlJc w:val="left"/>
      <w:pPr>
        <w:ind w:left="7864" w:hanging="185"/>
      </w:pPr>
      <w:rPr>
        <w:rFonts w:hint="default"/>
        <w:lang w:val="ro-RO" w:eastAsia="en-US" w:bidi="ar-SA"/>
      </w:rPr>
    </w:lvl>
  </w:abstractNum>
  <w:abstractNum w:abstractNumId="20">
    <w:nsid w:val="38734B6B"/>
    <w:multiLevelType w:val="hybridMultilevel"/>
    <w:tmpl w:val="01986A5A"/>
    <w:lvl w:ilvl="0" w:tplc="7ED2E406">
      <w:start w:val="1"/>
      <w:numFmt w:val="lowerLetter"/>
      <w:lvlText w:val="%1)"/>
      <w:lvlJc w:val="left"/>
      <w:pPr>
        <w:ind w:left="297" w:hanging="197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4D8EC98C">
      <w:numFmt w:val="bullet"/>
      <w:lvlText w:val="•"/>
      <w:lvlJc w:val="left"/>
      <w:pPr>
        <w:ind w:left="1246" w:hanging="197"/>
      </w:pPr>
      <w:rPr>
        <w:rFonts w:hint="default"/>
        <w:lang w:val="ro-RO" w:eastAsia="en-US" w:bidi="ar-SA"/>
      </w:rPr>
    </w:lvl>
    <w:lvl w:ilvl="2" w:tplc="93464920">
      <w:numFmt w:val="bullet"/>
      <w:lvlText w:val="•"/>
      <w:lvlJc w:val="left"/>
      <w:pPr>
        <w:ind w:left="2192" w:hanging="197"/>
      </w:pPr>
      <w:rPr>
        <w:rFonts w:hint="default"/>
        <w:lang w:val="ro-RO" w:eastAsia="en-US" w:bidi="ar-SA"/>
      </w:rPr>
    </w:lvl>
    <w:lvl w:ilvl="3" w:tplc="CBE46A68">
      <w:numFmt w:val="bullet"/>
      <w:lvlText w:val="•"/>
      <w:lvlJc w:val="left"/>
      <w:pPr>
        <w:ind w:left="3138" w:hanging="197"/>
      </w:pPr>
      <w:rPr>
        <w:rFonts w:hint="default"/>
        <w:lang w:val="ro-RO" w:eastAsia="en-US" w:bidi="ar-SA"/>
      </w:rPr>
    </w:lvl>
    <w:lvl w:ilvl="4" w:tplc="A06A9FA0">
      <w:numFmt w:val="bullet"/>
      <w:lvlText w:val="•"/>
      <w:lvlJc w:val="left"/>
      <w:pPr>
        <w:ind w:left="4084" w:hanging="197"/>
      </w:pPr>
      <w:rPr>
        <w:rFonts w:hint="default"/>
        <w:lang w:val="ro-RO" w:eastAsia="en-US" w:bidi="ar-SA"/>
      </w:rPr>
    </w:lvl>
    <w:lvl w:ilvl="5" w:tplc="4064CADC">
      <w:numFmt w:val="bullet"/>
      <w:lvlText w:val="•"/>
      <w:lvlJc w:val="left"/>
      <w:pPr>
        <w:ind w:left="5030" w:hanging="197"/>
      </w:pPr>
      <w:rPr>
        <w:rFonts w:hint="default"/>
        <w:lang w:val="ro-RO" w:eastAsia="en-US" w:bidi="ar-SA"/>
      </w:rPr>
    </w:lvl>
    <w:lvl w:ilvl="6" w:tplc="D0AC08AC">
      <w:numFmt w:val="bullet"/>
      <w:lvlText w:val="•"/>
      <w:lvlJc w:val="left"/>
      <w:pPr>
        <w:ind w:left="5976" w:hanging="197"/>
      </w:pPr>
      <w:rPr>
        <w:rFonts w:hint="default"/>
        <w:lang w:val="ro-RO" w:eastAsia="en-US" w:bidi="ar-SA"/>
      </w:rPr>
    </w:lvl>
    <w:lvl w:ilvl="7" w:tplc="24A8BF14">
      <w:numFmt w:val="bullet"/>
      <w:lvlText w:val="•"/>
      <w:lvlJc w:val="left"/>
      <w:pPr>
        <w:ind w:left="6922" w:hanging="197"/>
      </w:pPr>
      <w:rPr>
        <w:rFonts w:hint="default"/>
        <w:lang w:val="ro-RO" w:eastAsia="en-US" w:bidi="ar-SA"/>
      </w:rPr>
    </w:lvl>
    <w:lvl w:ilvl="8" w:tplc="0A0A9A14">
      <w:numFmt w:val="bullet"/>
      <w:lvlText w:val="•"/>
      <w:lvlJc w:val="left"/>
      <w:pPr>
        <w:ind w:left="7868" w:hanging="197"/>
      </w:pPr>
      <w:rPr>
        <w:rFonts w:hint="default"/>
        <w:lang w:val="ro-RO" w:eastAsia="en-US" w:bidi="ar-SA"/>
      </w:rPr>
    </w:lvl>
  </w:abstractNum>
  <w:abstractNum w:abstractNumId="21">
    <w:nsid w:val="39CA28F1"/>
    <w:multiLevelType w:val="hybridMultilevel"/>
    <w:tmpl w:val="BD24B8B2"/>
    <w:lvl w:ilvl="0" w:tplc="136C85D0">
      <w:start w:val="2"/>
      <w:numFmt w:val="lowerLetter"/>
      <w:lvlText w:val="%1)"/>
      <w:lvlJc w:val="left"/>
      <w:pPr>
        <w:ind w:left="309" w:hanging="209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23D27C00">
      <w:numFmt w:val="bullet"/>
      <w:lvlText w:val="•"/>
      <w:lvlJc w:val="left"/>
      <w:pPr>
        <w:ind w:left="1246" w:hanging="209"/>
      </w:pPr>
      <w:rPr>
        <w:rFonts w:hint="default"/>
        <w:lang w:val="ro-RO" w:eastAsia="en-US" w:bidi="ar-SA"/>
      </w:rPr>
    </w:lvl>
    <w:lvl w:ilvl="2" w:tplc="A4E80048">
      <w:numFmt w:val="bullet"/>
      <w:lvlText w:val="•"/>
      <w:lvlJc w:val="left"/>
      <w:pPr>
        <w:ind w:left="2192" w:hanging="209"/>
      </w:pPr>
      <w:rPr>
        <w:rFonts w:hint="default"/>
        <w:lang w:val="ro-RO" w:eastAsia="en-US" w:bidi="ar-SA"/>
      </w:rPr>
    </w:lvl>
    <w:lvl w:ilvl="3" w:tplc="31308908">
      <w:numFmt w:val="bullet"/>
      <w:lvlText w:val="•"/>
      <w:lvlJc w:val="left"/>
      <w:pPr>
        <w:ind w:left="3138" w:hanging="209"/>
      </w:pPr>
      <w:rPr>
        <w:rFonts w:hint="default"/>
        <w:lang w:val="ro-RO" w:eastAsia="en-US" w:bidi="ar-SA"/>
      </w:rPr>
    </w:lvl>
    <w:lvl w:ilvl="4" w:tplc="6BA409F8">
      <w:numFmt w:val="bullet"/>
      <w:lvlText w:val="•"/>
      <w:lvlJc w:val="left"/>
      <w:pPr>
        <w:ind w:left="4084" w:hanging="209"/>
      </w:pPr>
      <w:rPr>
        <w:rFonts w:hint="default"/>
        <w:lang w:val="ro-RO" w:eastAsia="en-US" w:bidi="ar-SA"/>
      </w:rPr>
    </w:lvl>
    <w:lvl w:ilvl="5" w:tplc="AB38FF12">
      <w:numFmt w:val="bullet"/>
      <w:lvlText w:val="•"/>
      <w:lvlJc w:val="left"/>
      <w:pPr>
        <w:ind w:left="5030" w:hanging="209"/>
      </w:pPr>
      <w:rPr>
        <w:rFonts w:hint="default"/>
        <w:lang w:val="ro-RO" w:eastAsia="en-US" w:bidi="ar-SA"/>
      </w:rPr>
    </w:lvl>
    <w:lvl w:ilvl="6" w:tplc="E618D07C">
      <w:numFmt w:val="bullet"/>
      <w:lvlText w:val="•"/>
      <w:lvlJc w:val="left"/>
      <w:pPr>
        <w:ind w:left="5976" w:hanging="209"/>
      </w:pPr>
      <w:rPr>
        <w:rFonts w:hint="default"/>
        <w:lang w:val="ro-RO" w:eastAsia="en-US" w:bidi="ar-SA"/>
      </w:rPr>
    </w:lvl>
    <w:lvl w:ilvl="7" w:tplc="ACACBF0C">
      <w:numFmt w:val="bullet"/>
      <w:lvlText w:val="•"/>
      <w:lvlJc w:val="left"/>
      <w:pPr>
        <w:ind w:left="6922" w:hanging="209"/>
      </w:pPr>
      <w:rPr>
        <w:rFonts w:hint="default"/>
        <w:lang w:val="ro-RO" w:eastAsia="en-US" w:bidi="ar-SA"/>
      </w:rPr>
    </w:lvl>
    <w:lvl w:ilvl="8" w:tplc="C6A081FA">
      <w:numFmt w:val="bullet"/>
      <w:lvlText w:val="•"/>
      <w:lvlJc w:val="left"/>
      <w:pPr>
        <w:ind w:left="7868" w:hanging="209"/>
      </w:pPr>
      <w:rPr>
        <w:rFonts w:hint="default"/>
        <w:lang w:val="ro-RO" w:eastAsia="en-US" w:bidi="ar-SA"/>
      </w:rPr>
    </w:lvl>
  </w:abstractNum>
  <w:abstractNum w:abstractNumId="22">
    <w:nsid w:val="3A8F3FE2"/>
    <w:multiLevelType w:val="hybridMultilevel"/>
    <w:tmpl w:val="EFC4DCB4"/>
    <w:lvl w:ilvl="0" w:tplc="A3F0992E">
      <w:start w:val="1"/>
      <w:numFmt w:val="decimal"/>
      <w:lvlText w:val="%1."/>
      <w:lvlJc w:val="left"/>
      <w:pPr>
        <w:ind w:left="436" w:hanging="185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0932152E">
      <w:numFmt w:val="bullet"/>
      <w:lvlText w:val="•"/>
      <w:lvlJc w:val="left"/>
      <w:pPr>
        <w:ind w:left="1372" w:hanging="185"/>
      </w:pPr>
      <w:rPr>
        <w:rFonts w:hint="default"/>
        <w:lang w:val="ro-RO" w:eastAsia="en-US" w:bidi="ar-SA"/>
      </w:rPr>
    </w:lvl>
    <w:lvl w:ilvl="2" w:tplc="CECAD440">
      <w:numFmt w:val="bullet"/>
      <w:lvlText w:val="•"/>
      <w:lvlJc w:val="left"/>
      <w:pPr>
        <w:ind w:left="2304" w:hanging="185"/>
      </w:pPr>
      <w:rPr>
        <w:rFonts w:hint="default"/>
        <w:lang w:val="ro-RO" w:eastAsia="en-US" w:bidi="ar-SA"/>
      </w:rPr>
    </w:lvl>
    <w:lvl w:ilvl="3" w:tplc="39305B3E">
      <w:numFmt w:val="bullet"/>
      <w:lvlText w:val="•"/>
      <w:lvlJc w:val="left"/>
      <w:pPr>
        <w:ind w:left="3236" w:hanging="185"/>
      </w:pPr>
      <w:rPr>
        <w:rFonts w:hint="default"/>
        <w:lang w:val="ro-RO" w:eastAsia="en-US" w:bidi="ar-SA"/>
      </w:rPr>
    </w:lvl>
    <w:lvl w:ilvl="4" w:tplc="D2A22828">
      <w:numFmt w:val="bullet"/>
      <w:lvlText w:val="•"/>
      <w:lvlJc w:val="left"/>
      <w:pPr>
        <w:ind w:left="4168" w:hanging="185"/>
      </w:pPr>
      <w:rPr>
        <w:rFonts w:hint="default"/>
        <w:lang w:val="ro-RO" w:eastAsia="en-US" w:bidi="ar-SA"/>
      </w:rPr>
    </w:lvl>
    <w:lvl w:ilvl="5" w:tplc="CB284FDE">
      <w:numFmt w:val="bullet"/>
      <w:lvlText w:val="•"/>
      <w:lvlJc w:val="left"/>
      <w:pPr>
        <w:ind w:left="5100" w:hanging="185"/>
      </w:pPr>
      <w:rPr>
        <w:rFonts w:hint="default"/>
        <w:lang w:val="ro-RO" w:eastAsia="en-US" w:bidi="ar-SA"/>
      </w:rPr>
    </w:lvl>
    <w:lvl w:ilvl="6" w:tplc="9088241C">
      <w:numFmt w:val="bullet"/>
      <w:lvlText w:val="•"/>
      <w:lvlJc w:val="left"/>
      <w:pPr>
        <w:ind w:left="6032" w:hanging="185"/>
      </w:pPr>
      <w:rPr>
        <w:rFonts w:hint="default"/>
        <w:lang w:val="ro-RO" w:eastAsia="en-US" w:bidi="ar-SA"/>
      </w:rPr>
    </w:lvl>
    <w:lvl w:ilvl="7" w:tplc="C0889378">
      <w:numFmt w:val="bullet"/>
      <w:lvlText w:val="•"/>
      <w:lvlJc w:val="left"/>
      <w:pPr>
        <w:ind w:left="6964" w:hanging="185"/>
      </w:pPr>
      <w:rPr>
        <w:rFonts w:hint="default"/>
        <w:lang w:val="ro-RO" w:eastAsia="en-US" w:bidi="ar-SA"/>
      </w:rPr>
    </w:lvl>
    <w:lvl w:ilvl="8" w:tplc="EE72419C">
      <w:numFmt w:val="bullet"/>
      <w:lvlText w:val="•"/>
      <w:lvlJc w:val="left"/>
      <w:pPr>
        <w:ind w:left="7896" w:hanging="185"/>
      </w:pPr>
      <w:rPr>
        <w:rFonts w:hint="default"/>
        <w:lang w:val="ro-RO" w:eastAsia="en-US" w:bidi="ar-SA"/>
      </w:rPr>
    </w:lvl>
  </w:abstractNum>
  <w:abstractNum w:abstractNumId="23">
    <w:nsid w:val="3B945572"/>
    <w:multiLevelType w:val="multilevel"/>
    <w:tmpl w:val="8E503CAA"/>
    <w:lvl w:ilvl="0">
      <w:start w:val="2"/>
      <w:numFmt w:val="decimal"/>
      <w:lvlText w:val="%1"/>
      <w:lvlJc w:val="left"/>
      <w:pPr>
        <w:ind w:left="100" w:hanging="37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0" w:hanging="370"/>
        <w:jc w:val="left"/>
      </w:pPr>
      <w:rPr>
        <w:rFonts w:ascii="Arial" w:eastAsia="Arial" w:hAnsi="Arial" w:cs="Arial" w:hint="default"/>
        <w:b/>
        <w:bCs/>
        <w:color w:val="8F000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2032" w:hanging="37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998" w:hanging="37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64" w:hanging="37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30" w:hanging="37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896" w:hanging="37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62" w:hanging="37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828" w:hanging="370"/>
      </w:pPr>
      <w:rPr>
        <w:rFonts w:hint="default"/>
        <w:lang w:val="ro-RO" w:eastAsia="en-US" w:bidi="ar-SA"/>
      </w:rPr>
    </w:lvl>
  </w:abstractNum>
  <w:abstractNum w:abstractNumId="24">
    <w:nsid w:val="3E003BFC"/>
    <w:multiLevelType w:val="hybridMultilevel"/>
    <w:tmpl w:val="07883A86"/>
    <w:lvl w:ilvl="0" w:tplc="9222BE54">
      <w:start w:val="1"/>
      <w:numFmt w:val="lowerLetter"/>
      <w:lvlText w:val="%1)"/>
      <w:lvlJc w:val="left"/>
      <w:pPr>
        <w:ind w:left="448" w:hanging="197"/>
        <w:jc w:val="righ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32706A40">
      <w:numFmt w:val="bullet"/>
      <w:lvlText w:val="•"/>
      <w:lvlJc w:val="left"/>
      <w:pPr>
        <w:ind w:left="1372" w:hanging="197"/>
      </w:pPr>
      <w:rPr>
        <w:rFonts w:hint="default"/>
        <w:lang w:val="ro-RO" w:eastAsia="en-US" w:bidi="ar-SA"/>
      </w:rPr>
    </w:lvl>
    <w:lvl w:ilvl="2" w:tplc="B3AA1FB0">
      <w:numFmt w:val="bullet"/>
      <w:lvlText w:val="•"/>
      <w:lvlJc w:val="left"/>
      <w:pPr>
        <w:ind w:left="2304" w:hanging="197"/>
      </w:pPr>
      <w:rPr>
        <w:rFonts w:hint="default"/>
        <w:lang w:val="ro-RO" w:eastAsia="en-US" w:bidi="ar-SA"/>
      </w:rPr>
    </w:lvl>
    <w:lvl w:ilvl="3" w:tplc="10A4D97E">
      <w:numFmt w:val="bullet"/>
      <w:lvlText w:val="•"/>
      <w:lvlJc w:val="left"/>
      <w:pPr>
        <w:ind w:left="3236" w:hanging="197"/>
      </w:pPr>
      <w:rPr>
        <w:rFonts w:hint="default"/>
        <w:lang w:val="ro-RO" w:eastAsia="en-US" w:bidi="ar-SA"/>
      </w:rPr>
    </w:lvl>
    <w:lvl w:ilvl="4" w:tplc="4E326018">
      <w:numFmt w:val="bullet"/>
      <w:lvlText w:val="•"/>
      <w:lvlJc w:val="left"/>
      <w:pPr>
        <w:ind w:left="4168" w:hanging="197"/>
      </w:pPr>
      <w:rPr>
        <w:rFonts w:hint="default"/>
        <w:lang w:val="ro-RO" w:eastAsia="en-US" w:bidi="ar-SA"/>
      </w:rPr>
    </w:lvl>
    <w:lvl w:ilvl="5" w:tplc="E52EDA24">
      <w:numFmt w:val="bullet"/>
      <w:lvlText w:val="•"/>
      <w:lvlJc w:val="left"/>
      <w:pPr>
        <w:ind w:left="5100" w:hanging="197"/>
      </w:pPr>
      <w:rPr>
        <w:rFonts w:hint="default"/>
        <w:lang w:val="ro-RO" w:eastAsia="en-US" w:bidi="ar-SA"/>
      </w:rPr>
    </w:lvl>
    <w:lvl w:ilvl="6" w:tplc="5814918A">
      <w:numFmt w:val="bullet"/>
      <w:lvlText w:val="•"/>
      <w:lvlJc w:val="left"/>
      <w:pPr>
        <w:ind w:left="6032" w:hanging="197"/>
      </w:pPr>
      <w:rPr>
        <w:rFonts w:hint="default"/>
        <w:lang w:val="ro-RO" w:eastAsia="en-US" w:bidi="ar-SA"/>
      </w:rPr>
    </w:lvl>
    <w:lvl w:ilvl="7" w:tplc="FBC8D122">
      <w:numFmt w:val="bullet"/>
      <w:lvlText w:val="•"/>
      <w:lvlJc w:val="left"/>
      <w:pPr>
        <w:ind w:left="6964" w:hanging="197"/>
      </w:pPr>
      <w:rPr>
        <w:rFonts w:hint="default"/>
        <w:lang w:val="ro-RO" w:eastAsia="en-US" w:bidi="ar-SA"/>
      </w:rPr>
    </w:lvl>
    <w:lvl w:ilvl="8" w:tplc="AFEC864A">
      <w:numFmt w:val="bullet"/>
      <w:lvlText w:val="•"/>
      <w:lvlJc w:val="left"/>
      <w:pPr>
        <w:ind w:left="7896" w:hanging="197"/>
      </w:pPr>
      <w:rPr>
        <w:rFonts w:hint="default"/>
        <w:lang w:val="ro-RO" w:eastAsia="en-US" w:bidi="ar-SA"/>
      </w:rPr>
    </w:lvl>
  </w:abstractNum>
  <w:abstractNum w:abstractNumId="25">
    <w:nsid w:val="42236939"/>
    <w:multiLevelType w:val="hybridMultilevel"/>
    <w:tmpl w:val="15F6FDD0"/>
    <w:lvl w:ilvl="0" w:tplc="A0E27992">
      <w:start w:val="1"/>
      <w:numFmt w:val="lowerLetter"/>
      <w:lvlText w:val="%1)"/>
      <w:lvlJc w:val="left"/>
      <w:pPr>
        <w:ind w:left="297" w:hanging="197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566C0952">
      <w:numFmt w:val="bullet"/>
      <w:lvlText w:val="•"/>
      <w:lvlJc w:val="left"/>
      <w:pPr>
        <w:ind w:left="1246" w:hanging="197"/>
      </w:pPr>
      <w:rPr>
        <w:rFonts w:hint="default"/>
        <w:lang w:val="ro-RO" w:eastAsia="en-US" w:bidi="ar-SA"/>
      </w:rPr>
    </w:lvl>
    <w:lvl w:ilvl="2" w:tplc="F910878A">
      <w:numFmt w:val="bullet"/>
      <w:lvlText w:val="•"/>
      <w:lvlJc w:val="left"/>
      <w:pPr>
        <w:ind w:left="2192" w:hanging="197"/>
      </w:pPr>
      <w:rPr>
        <w:rFonts w:hint="default"/>
        <w:lang w:val="ro-RO" w:eastAsia="en-US" w:bidi="ar-SA"/>
      </w:rPr>
    </w:lvl>
    <w:lvl w:ilvl="3" w:tplc="1EFE7B12">
      <w:numFmt w:val="bullet"/>
      <w:lvlText w:val="•"/>
      <w:lvlJc w:val="left"/>
      <w:pPr>
        <w:ind w:left="3138" w:hanging="197"/>
      </w:pPr>
      <w:rPr>
        <w:rFonts w:hint="default"/>
        <w:lang w:val="ro-RO" w:eastAsia="en-US" w:bidi="ar-SA"/>
      </w:rPr>
    </w:lvl>
    <w:lvl w:ilvl="4" w:tplc="FDE8556A">
      <w:numFmt w:val="bullet"/>
      <w:lvlText w:val="•"/>
      <w:lvlJc w:val="left"/>
      <w:pPr>
        <w:ind w:left="4084" w:hanging="197"/>
      </w:pPr>
      <w:rPr>
        <w:rFonts w:hint="default"/>
        <w:lang w:val="ro-RO" w:eastAsia="en-US" w:bidi="ar-SA"/>
      </w:rPr>
    </w:lvl>
    <w:lvl w:ilvl="5" w:tplc="47C60190">
      <w:numFmt w:val="bullet"/>
      <w:lvlText w:val="•"/>
      <w:lvlJc w:val="left"/>
      <w:pPr>
        <w:ind w:left="5030" w:hanging="197"/>
      </w:pPr>
      <w:rPr>
        <w:rFonts w:hint="default"/>
        <w:lang w:val="ro-RO" w:eastAsia="en-US" w:bidi="ar-SA"/>
      </w:rPr>
    </w:lvl>
    <w:lvl w:ilvl="6" w:tplc="313E86F6">
      <w:numFmt w:val="bullet"/>
      <w:lvlText w:val="•"/>
      <w:lvlJc w:val="left"/>
      <w:pPr>
        <w:ind w:left="5976" w:hanging="197"/>
      </w:pPr>
      <w:rPr>
        <w:rFonts w:hint="default"/>
        <w:lang w:val="ro-RO" w:eastAsia="en-US" w:bidi="ar-SA"/>
      </w:rPr>
    </w:lvl>
    <w:lvl w:ilvl="7" w:tplc="FC9A528C">
      <w:numFmt w:val="bullet"/>
      <w:lvlText w:val="•"/>
      <w:lvlJc w:val="left"/>
      <w:pPr>
        <w:ind w:left="6922" w:hanging="197"/>
      </w:pPr>
      <w:rPr>
        <w:rFonts w:hint="default"/>
        <w:lang w:val="ro-RO" w:eastAsia="en-US" w:bidi="ar-SA"/>
      </w:rPr>
    </w:lvl>
    <w:lvl w:ilvl="8" w:tplc="26668A84">
      <w:numFmt w:val="bullet"/>
      <w:lvlText w:val="•"/>
      <w:lvlJc w:val="left"/>
      <w:pPr>
        <w:ind w:left="7868" w:hanging="197"/>
      </w:pPr>
      <w:rPr>
        <w:rFonts w:hint="default"/>
        <w:lang w:val="ro-RO" w:eastAsia="en-US" w:bidi="ar-SA"/>
      </w:rPr>
    </w:lvl>
  </w:abstractNum>
  <w:abstractNum w:abstractNumId="26">
    <w:nsid w:val="434D22D7"/>
    <w:multiLevelType w:val="hybridMultilevel"/>
    <w:tmpl w:val="A3103D3A"/>
    <w:lvl w:ilvl="0" w:tplc="36C0D55A">
      <w:start w:val="1"/>
      <w:numFmt w:val="decimal"/>
      <w:lvlText w:val="%1."/>
      <w:lvlJc w:val="left"/>
      <w:pPr>
        <w:ind w:left="285" w:hanging="185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9E9A1E22">
      <w:numFmt w:val="bullet"/>
      <w:lvlText w:val="•"/>
      <w:lvlJc w:val="left"/>
      <w:pPr>
        <w:ind w:left="1228" w:hanging="185"/>
      </w:pPr>
      <w:rPr>
        <w:rFonts w:hint="default"/>
        <w:lang w:val="ro-RO" w:eastAsia="en-US" w:bidi="ar-SA"/>
      </w:rPr>
    </w:lvl>
    <w:lvl w:ilvl="2" w:tplc="649ABD16">
      <w:numFmt w:val="bullet"/>
      <w:lvlText w:val="•"/>
      <w:lvlJc w:val="left"/>
      <w:pPr>
        <w:ind w:left="2176" w:hanging="185"/>
      </w:pPr>
      <w:rPr>
        <w:rFonts w:hint="default"/>
        <w:lang w:val="ro-RO" w:eastAsia="en-US" w:bidi="ar-SA"/>
      </w:rPr>
    </w:lvl>
    <w:lvl w:ilvl="3" w:tplc="A6406ED0">
      <w:numFmt w:val="bullet"/>
      <w:lvlText w:val="•"/>
      <w:lvlJc w:val="left"/>
      <w:pPr>
        <w:ind w:left="3124" w:hanging="185"/>
      </w:pPr>
      <w:rPr>
        <w:rFonts w:hint="default"/>
        <w:lang w:val="ro-RO" w:eastAsia="en-US" w:bidi="ar-SA"/>
      </w:rPr>
    </w:lvl>
    <w:lvl w:ilvl="4" w:tplc="9C56F60E">
      <w:numFmt w:val="bullet"/>
      <w:lvlText w:val="•"/>
      <w:lvlJc w:val="left"/>
      <w:pPr>
        <w:ind w:left="4072" w:hanging="185"/>
      </w:pPr>
      <w:rPr>
        <w:rFonts w:hint="default"/>
        <w:lang w:val="ro-RO" w:eastAsia="en-US" w:bidi="ar-SA"/>
      </w:rPr>
    </w:lvl>
    <w:lvl w:ilvl="5" w:tplc="21A88954">
      <w:numFmt w:val="bullet"/>
      <w:lvlText w:val="•"/>
      <w:lvlJc w:val="left"/>
      <w:pPr>
        <w:ind w:left="5020" w:hanging="185"/>
      </w:pPr>
      <w:rPr>
        <w:rFonts w:hint="default"/>
        <w:lang w:val="ro-RO" w:eastAsia="en-US" w:bidi="ar-SA"/>
      </w:rPr>
    </w:lvl>
    <w:lvl w:ilvl="6" w:tplc="CEDAF596">
      <w:numFmt w:val="bullet"/>
      <w:lvlText w:val="•"/>
      <w:lvlJc w:val="left"/>
      <w:pPr>
        <w:ind w:left="5968" w:hanging="185"/>
      </w:pPr>
      <w:rPr>
        <w:rFonts w:hint="default"/>
        <w:lang w:val="ro-RO" w:eastAsia="en-US" w:bidi="ar-SA"/>
      </w:rPr>
    </w:lvl>
    <w:lvl w:ilvl="7" w:tplc="105CFF1C">
      <w:numFmt w:val="bullet"/>
      <w:lvlText w:val="•"/>
      <w:lvlJc w:val="left"/>
      <w:pPr>
        <w:ind w:left="6916" w:hanging="185"/>
      </w:pPr>
      <w:rPr>
        <w:rFonts w:hint="default"/>
        <w:lang w:val="ro-RO" w:eastAsia="en-US" w:bidi="ar-SA"/>
      </w:rPr>
    </w:lvl>
    <w:lvl w:ilvl="8" w:tplc="726E7C52">
      <w:numFmt w:val="bullet"/>
      <w:lvlText w:val="•"/>
      <w:lvlJc w:val="left"/>
      <w:pPr>
        <w:ind w:left="7864" w:hanging="185"/>
      </w:pPr>
      <w:rPr>
        <w:rFonts w:hint="default"/>
        <w:lang w:val="ro-RO" w:eastAsia="en-US" w:bidi="ar-SA"/>
      </w:rPr>
    </w:lvl>
  </w:abstractNum>
  <w:abstractNum w:abstractNumId="27">
    <w:nsid w:val="4FC57539"/>
    <w:multiLevelType w:val="multilevel"/>
    <w:tmpl w:val="A9E4195C"/>
    <w:lvl w:ilvl="0">
      <w:start w:val="1"/>
      <w:numFmt w:val="decimal"/>
      <w:lvlText w:val="%1."/>
      <w:lvlJc w:val="left"/>
      <w:pPr>
        <w:ind w:left="100" w:hanging="185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621" w:hanging="370"/>
        <w:jc w:val="right"/>
      </w:pPr>
      <w:rPr>
        <w:rFonts w:ascii="Arial" w:eastAsia="Arial" w:hAnsi="Arial" w:cs="Arial" w:hint="default"/>
        <w:b/>
        <w:bCs/>
        <w:color w:val="8F000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1635" w:hanging="37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651" w:hanging="37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666" w:hanging="37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682" w:hanging="37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697" w:hanging="37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713" w:hanging="37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728" w:hanging="370"/>
      </w:pPr>
      <w:rPr>
        <w:rFonts w:hint="default"/>
        <w:lang w:val="ro-RO" w:eastAsia="en-US" w:bidi="ar-SA"/>
      </w:rPr>
    </w:lvl>
  </w:abstractNum>
  <w:abstractNum w:abstractNumId="28">
    <w:nsid w:val="501F6BDD"/>
    <w:multiLevelType w:val="multilevel"/>
    <w:tmpl w:val="5B3A1C04"/>
    <w:lvl w:ilvl="0">
      <w:start w:val="7"/>
      <w:numFmt w:val="decimal"/>
      <w:lvlText w:val="%1"/>
      <w:lvlJc w:val="left"/>
      <w:pPr>
        <w:ind w:left="469" w:hanging="37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469" w:hanging="370"/>
        <w:jc w:val="left"/>
      </w:pPr>
      <w:rPr>
        <w:rFonts w:ascii="Arial" w:eastAsia="Arial" w:hAnsi="Arial" w:cs="Arial" w:hint="default"/>
        <w:b/>
        <w:bCs/>
        <w:color w:val="8F0000"/>
        <w:spacing w:val="-2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2320" w:hanging="37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250" w:hanging="37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180" w:hanging="37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110" w:hanging="37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040" w:hanging="37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970" w:hanging="37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900" w:hanging="370"/>
      </w:pPr>
      <w:rPr>
        <w:rFonts w:hint="default"/>
        <w:lang w:val="ro-RO" w:eastAsia="en-US" w:bidi="ar-SA"/>
      </w:rPr>
    </w:lvl>
  </w:abstractNum>
  <w:abstractNum w:abstractNumId="29">
    <w:nsid w:val="50FB66DA"/>
    <w:multiLevelType w:val="hybridMultilevel"/>
    <w:tmpl w:val="19844A36"/>
    <w:lvl w:ilvl="0" w:tplc="7E2E32F6">
      <w:start w:val="3"/>
      <w:numFmt w:val="lowerLetter"/>
      <w:lvlText w:val="%1)"/>
      <w:lvlJc w:val="left"/>
      <w:pPr>
        <w:ind w:left="100" w:hanging="197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87CC013E">
      <w:numFmt w:val="bullet"/>
      <w:lvlText w:val="•"/>
      <w:lvlJc w:val="left"/>
      <w:pPr>
        <w:ind w:left="1066" w:hanging="197"/>
      </w:pPr>
      <w:rPr>
        <w:rFonts w:hint="default"/>
        <w:lang w:val="ro-RO" w:eastAsia="en-US" w:bidi="ar-SA"/>
      </w:rPr>
    </w:lvl>
    <w:lvl w:ilvl="2" w:tplc="0A581E82">
      <w:numFmt w:val="bullet"/>
      <w:lvlText w:val="•"/>
      <w:lvlJc w:val="left"/>
      <w:pPr>
        <w:ind w:left="2032" w:hanging="197"/>
      </w:pPr>
      <w:rPr>
        <w:rFonts w:hint="default"/>
        <w:lang w:val="ro-RO" w:eastAsia="en-US" w:bidi="ar-SA"/>
      </w:rPr>
    </w:lvl>
    <w:lvl w:ilvl="3" w:tplc="B4EE8C28">
      <w:numFmt w:val="bullet"/>
      <w:lvlText w:val="•"/>
      <w:lvlJc w:val="left"/>
      <w:pPr>
        <w:ind w:left="2998" w:hanging="197"/>
      </w:pPr>
      <w:rPr>
        <w:rFonts w:hint="default"/>
        <w:lang w:val="ro-RO" w:eastAsia="en-US" w:bidi="ar-SA"/>
      </w:rPr>
    </w:lvl>
    <w:lvl w:ilvl="4" w:tplc="5A9225F4">
      <w:numFmt w:val="bullet"/>
      <w:lvlText w:val="•"/>
      <w:lvlJc w:val="left"/>
      <w:pPr>
        <w:ind w:left="3964" w:hanging="197"/>
      </w:pPr>
      <w:rPr>
        <w:rFonts w:hint="default"/>
        <w:lang w:val="ro-RO" w:eastAsia="en-US" w:bidi="ar-SA"/>
      </w:rPr>
    </w:lvl>
    <w:lvl w:ilvl="5" w:tplc="477E0DC6">
      <w:numFmt w:val="bullet"/>
      <w:lvlText w:val="•"/>
      <w:lvlJc w:val="left"/>
      <w:pPr>
        <w:ind w:left="4930" w:hanging="197"/>
      </w:pPr>
      <w:rPr>
        <w:rFonts w:hint="default"/>
        <w:lang w:val="ro-RO" w:eastAsia="en-US" w:bidi="ar-SA"/>
      </w:rPr>
    </w:lvl>
    <w:lvl w:ilvl="6" w:tplc="B15E0FC8">
      <w:numFmt w:val="bullet"/>
      <w:lvlText w:val="•"/>
      <w:lvlJc w:val="left"/>
      <w:pPr>
        <w:ind w:left="5896" w:hanging="197"/>
      </w:pPr>
      <w:rPr>
        <w:rFonts w:hint="default"/>
        <w:lang w:val="ro-RO" w:eastAsia="en-US" w:bidi="ar-SA"/>
      </w:rPr>
    </w:lvl>
    <w:lvl w:ilvl="7" w:tplc="BAC0D0F2">
      <w:numFmt w:val="bullet"/>
      <w:lvlText w:val="•"/>
      <w:lvlJc w:val="left"/>
      <w:pPr>
        <w:ind w:left="6862" w:hanging="197"/>
      </w:pPr>
      <w:rPr>
        <w:rFonts w:hint="default"/>
        <w:lang w:val="ro-RO" w:eastAsia="en-US" w:bidi="ar-SA"/>
      </w:rPr>
    </w:lvl>
    <w:lvl w:ilvl="8" w:tplc="74FEA2A6">
      <w:numFmt w:val="bullet"/>
      <w:lvlText w:val="•"/>
      <w:lvlJc w:val="left"/>
      <w:pPr>
        <w:ind w:left="7828" w:hanging="197"/>
      </w:pPr>
      <w:rPr>
        <w:rFonts w:hint="default"/>
        <w:lang w:val="ro-RO" w:eastAsia="en-US" w:bidi="ar-SA"/>
      </w:rPr>
    </w:lvl>
  </w:abstractNum>
  <w:abstractNum w:abstractNumId="30">
    <w:nsid w:val="54A748F3"/>
    <w:multiLevelType w:val="hybridMultilevel"/>
    <w:tmpl w:val="AAC23F10"/>
    <w:lvl w:ilvl="0" w:tplc="A94655C8">
      <w:start w:val="1"/>
      <w:numFmt w:val="decimal"/>
      <w:lvlText w:val="%1."/>
      <w:lvlJc w:val="left"/>
      <w:pPr>
        <w:ind w:left="302" w:hanging="203"/>
        <w:jc w:val="left"/>
      </w:pPr>
      <w:rPr>
        <w:rFonts w:ascii="Arial" w:eastAsia="Arial" w:hAnsi="Arial" w:cs="Arial" w:hint="default"/>
        <w:b/>
        <w:bCs/>
        <w:color w:val="8F0000"/>
        <w:w w:val="99"/>
        <w:sz w:val="22"/>
        <w:szCs w:val="22"/>
        <w:lang w:val="ro-RO" w:eastAsia="en-US" w:bidi="ar-SA"/>
      </w:rPr>
    </w:lvl>
    <w:lvl w:ilvl="1" w:tplc="2D8EEAF4">
      <w:numFmt w:val="bullet"/>
      <w:lvlText w:val="•"/>
      <w:lvlJc w:val="left"/>
      <w:pPr>
        <w:ind w:left="1246" w:hanging="203"/>
      </w:pPr>
      <w:rPr>
        <w:rFonts w:hint="default"/>
        <w:lang w:val="ro-RO" w:eastAsia="en-US" w:bidi="ar-SA"/>
      </w:rPr>
    </w:lvl>
    <w:lvl w:ilvl="2" w:tplc="38CEA554">
      <w:numFmt w:val="bullet"/>
      <w:lvlText w:val="•"/>
      <w:lvlJc w:val="left"/>
      <w:pPr>
        <w:ind w:left="2192" w:hanging="203"/>
      </w:pPr>
      <w:rPr>
        <w:rFonts w:hint="default"/>
        <w:lang w:val="ro-RO" w:eastAsia="en-US" w:bidi="ar-SA"/>
      </w:rPr>
    </w:lvl>
    <w:lvl w:ilvl="3" w:tplc="F0D6FC48">
      <w:numFmt w:val="bullet"/>
      <w:lvlText w:val="•"/>
      <w:lvlJc w:val="left"/>
      <w:pPr>
        <w:ind w:left="3138" w:hanging="203"/>
      </w:pPr>
      <w:rPr>
        <w:rFonts w:hint="default"/>
        <w:lang w:val="ro-RO" w:eastAsia="en-US" w:bidi="ar-SA"/>
      </w:rPr>
    </w:lvl>
    <w:lvl w:ilvl="4" w:tplc="E3306B4E">
      <w:numFmt w:val="bullet"/>
      <w:lvlText w:val="•"/>
      <w:lvlJc w:val="left"/>
      <w:pPr>
        <w:ind w:left="4084" w:hanging="203"/>
      </w:pPr>
      <w:rPr>
        <w:rFonts w:hint="default"/>
        <w:lang w:val="ro-RO" w:eastAsia="en-US" w:bidi="ar-SA"/>
      </w:rPr>
    </w:lvl>
    <w:lvl w:ilvl="5" w:tplc="15BA0904">
      <w:numFmt w:val="bullet"/>
      <w:lvlText w:val="•"/>
      <w:lvlJc w:val="left"/>
      <w:pPr>
        <w:ind w:left="5030" w:hanging="203"/>
      </w:pPr>
      <w:rPr>
        <w:rFonts w:hint="default"/>
        <w:lang w:val="ro-RO" w:eastAsia="en-US" w:bidi="ar-SA"/>
      </w:rPr>
    </w:lvl>
    <w:lvl w:ilvl="6" w:tplc="3794BBA2">
      <w:numFmt w:val="bullet"/>
      <w:lvlText w:val="•"/>
      <w:lvlJc w:val="left"/>
      <w:pPr>
        <w:ind w:left="5976" w:hanging="203"/>
      </w:pPr>
      <w:rPr>
        <w:rFonts w:hint="default"/>
        <w:lang w:val="ro-RO" w:eastAsia="en-US" w:bidi="ar-SA"/>
      </w:rPr>
    </w:lvl>
    <w:lvl w:ilvl="7" w:tplc="D682B240">
      <w:numFmt w:val="bullet"/>
      <w:lvlText w:val="•"/>
      <w:lvlJc w:val="left"/>
      <w:pPr>
        <w:ind w:left="6922" w:hanging="203"/>
      </w:pPr>
      <w:rPr>
        <w:rFonts w:hint="default"/>
        <w:lang w:val="ro-RO" w:eastAsia="en-US" w:bidi="ar-SA"/>
      </w:rPr>
    </w:lvl>
    <w:lvl w:ilvl="8" w:tplc="EAFAFC78">
      <w:numFmt w:val="bullet"/>
      <w:lvlText w:val="•"/>
      <w:lvlJc w:val="left"/>
      <w:pPr>
        <w:ind w:left="7868" w:hanging="203"/>
      </w:pPr>
      <w:rPr>
        <w:rFonts w:hint="default"/>
        <w:lang w:val="ro-RO" w:eastAsia="en-US" w:bidi="ar-SA"/>
      </w:rPr>
    </w:lvl>
  </w:abstractNum>
  <w:abstractNum w:abstractNumId="31">
    <w:nsid w:val="572D31E5"/>
    <w:multiLevelType w:val="hybridMultilevel"/>
    <w:tmpl w:val="BE52EA94"/>
    <w:lvl w:ilvl="0" w:tplc="D7E275CE">
      <w:start w:val="1"/>
      <w:numFmt w:val="lowerLetter"/>
      <w:lvlText w:val="%1)"/>
      <w:lvlJc w:val="left"/>
      <w:pPr>
        <w:ind w:left="100" w:hanging="197"/>
        <w:jc w:val="righ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E0B2980C">
      <w:numFmt w:val="bullet"/>
      <w:lvlText w:val="•"/>
      <w:lvlJc w:val="left"/>
      <w:pPr>
        <w:ind w:left="1066" w:hanging="197"/>
      </w:pPr>
      <w:rPr>
        <w:rFonts w:hint="default"/>
        <w:lang w:val="ro-RO" w:eastAsia="en-US" w:bidi="ar-SA"/>
      </w:rPr>
    </w:lvl>
    <w:lvl w:ilvl="2" w:tplc="92507A52">
      <w:numFmt w:val="bullet"/>
      <w:lvlText w:val="•"/>
      <w:lvlJc w:val="left"/>
      <w:pPr>
        <w:ind w:left="2032" w:hanging="197"/>
      </w:pPr>
      <w:rPr>
        <w:rFonts w:hint="default"/>
        <w:lang w:val="ro-RO" w:eastAsia="en-US" w:bidi="ar-SA"/>
      </w:rPr>
    </w:lvl>
    <w:lvl w:ilvl="3" w:tplc="3ECED05C">
      <w:numFmt w:val="bullet"/>
      <w:lvlText w:val="•"/>
      <w:lvlJc w:val="left"/>
      <w:pPr>
        <w:ind w:left="2998" w:hanging="197"/>
      </w:pPr>
      <w:rPr>
        <w:rFonts w:hint="default"/>
        <w:lang w:val="ro-RO" w:eastAsia="en-US" w:bidi="ar-SA"/>
      </w:rPr>
    </w:lvl>
    <w:lvl w:ilvl="4" w:tplc="E0DC1846">
      <w:numFmt w:val="bullet"/>
      <w:lvlText w:val="•"/>
      <w:lvlJc w:val="left"/>
      <w:pPr>
        <w:ind w:left="3964" w:hanging="197"/>
      </w:pPr>
      <w:rPr>
        <w:rFonts w:hint="default"/>
        <w:lang w:val="ro-RO" w:eastAsia="en-US" w:bidi="ar-SA"/>
      </w:rPr>
    </w:lvl>
    <w:lvl w:ilvl="5" w:tplc="9E968036">
      <w:numFmt w:val="bullet"/>
      <w:lvlText w:val="•"/>
      <w:lvlJc w:val="left"/>
      <w:pPr>
        <w:ind w:left="4930" w:hanging="197"/>
      </w:pPr>
      <w:rPr>
        <w:rFonts w:hint="default"/>
        <w:lang w:val="ro-RO" w:eastAsia="en-US" w:bidi="ar-SA"/>
      </w:rPr>
    </w:lvl>
    <w:lvl w:ilvl="6" w:tplc="0F80266A">
      <w:numFmt w:val="bullet"/>
      <w:lvlText w:val="•"/>
      <w:lvlJc w:val="left"/>
      <w:pPr>
        <w:ind w:left="5896" w:hanging="197"/>
      </w:pPr>
      <w:rPr>
        <w:rFonts w:hint="default"/>
        <w:lang w:val="ro-RO" w:eastAsia="en-US" w:bidi="ar-SA"/>
      </w:rPr>
    </w:lvl>
    <w:lvl w:ilvl="7" w:tplc="1D06EC16">
      <w:numFmt w:val="bullet"/>
      <w:lvlText w:val="•"/>
      <w:lvlJc w:val="left"/>
      <w:pPr>
        <w:ind w:left="6862" w:hanging="197"/>
      </w:pPr>
      <w:rPr>
        <w:rFonts w:hint="default"/>
        <w:lang w:val="ro-RO" w:eastAsia="en-US" w:bidi="ar-SA"/>
      </w:rPr>
    </w:lvl>
    <w:lvl w:ilvl="8" w:tplc="87F0A23C">
      <w:numFmt w:val="bullet"/>
      <w:lvlText w:val="•"/>
      <w:lvlJc w:val="left"/>
      <w:pPr>
        <w:ind w:left="7828" w:hanging="197"/>
      </w:pPr>
      <w:rPr>
        <w:rFonts w:hint="default"/>
        <w:lang w:val="ro-RO" w:eastAsia="en-US" w:bidi="ar-SA"/>
      </w:rPr>
    </w:lvl>
  </w:abstractNum>
  <w:abstractNum w:abstractNumId="32">
    <w:nsid w:val="60270D04"/>
    <w:multiLevelType w:val="hybridMultilevel"/>
    <w:tmpl w:val="E702EBB8"/>
    <w:lvl w:ilvl="0" w:tplc="B9DA8AAC">
      <w:start w:val="1"/>
      <w:numFmt w:val="decimal"/>
      <w:lvlText w:val="%1."/>
      <w:lvlJc w:val="left"/>
      <w:pPr>
        <w:ind w:left="100" w:hanging="203"/>
        <w:jc w:val="left"/>
      </w:pPr>
      <w:rPr>
        <w:rFonts w:ascii="Arial" w:eastAsia="Arial" w:hAnsi="Arial" w:cs="Arial" w:hint="default"/>
        <w:b/>
        <w:bCs/>
        <w:color w:val="8F0000"/>
        <w:w w:val="99"/>
        <w:sz w:val="22"/>
        <w:szCs w:val="22"/>
        <w:lang w:val="ro-RO" w:eastAsia="en-US" w:bidi="ar-SA"/>
      </w:rPr>
    </w:lvl>
    <w:lvl w:ilvl="1" w:tplc="82D2563A">
      <w:numFmt w:val="bullet"/>
      <w:lvlText w:val="•"/>
      <w:lvlJc w:val="left"/>
      <w:pPr>
        <w:ind w:left="1066" w:hanging="203"/>
      </w:pPr>
      <w:rPr>
        <w:rFonts w:hint="default"/>
        <w:lang w:val="ro-RO" w:eastAsia="en-US" w:bidi="ar-SA"/>
      </w:rPr>
    </w:lvl>
    <w:lvl w:ilvl="2" w:tplc="5E7C2EF0">
      <w:numFmt w:val="bullet"/>
      <w:lvlText w:val="•"/>
      <w:lvlJc w:val="left"/>
      <w:pPr>
        <w:ind w:left="2032" w:hanging="203"/>
      </w:pPr>
      <w:rPr>
        <w:rFonts w:hint="default"/>
        <w:lang w:val="ro-RO" w:eastAsia="en-US" w:bidi="ar-SA"/>
      </w:rPr>
    </w:lvl>
    <w:lvl w:ilvl="3" w:tplc="F2566D02">
      <w:numFmt w:val="bullet"/>
      <w:lvlText w:val="•"/>
      <w:lvlJc w:val="left"/>
      <w:pPr>
        <w:ind w:left="2998" w:hanging="203"/>
      </w:pPr>
      <w:rPr>
        <w:rFonts w:hint="default"/>
        <w:lang w:val="ro-RO" w:eastAsia="en-US" w:bidi="ar-SA"/>
      </w:rPr>
    </w:lvl>
    <w:lvl w:ilvl="4" w:tplc="4962CAB8">
      <w:numFmt w:val="bullet"/>
      <w:lvlText w:val="•"/>
      <w:lvlJc w:val="left"/>
      <w:pPr>
        <w:ind w:left="3964" w:hanging="203"/>
      </w:pPr>
      <w:rPr>
        <w:rFonts w:hint="default"/>
        <w:lang w:val="ro-RO" w:eastAsia="en-US" w:bidi="ar-SA"/>
      </w:rPr>
    </w:lvl>
    <w:lvl w:ilvl="5" w:tplc="98326300">
      <w:numFmt w:val="bullet"/>
      <w:lvlText w:val="•"/>
      <w:lvlJc w:val="left"/>
      <w:pPr>
        <w:ind w:left="4930" w:hanging="203"/>
      </w:pPr>
      <w:rPr>
        <w:rFonts w:hint="default"/>
        <w:lang w:val="ro-RO" w:eastAsia="en-US" w:bidi="ar-SA"/>
      </w:rPr>
    </w:lvl>
    <w:lvl w:ilvl="6" w:tplc="5CEC2510">
      <w:numFmt w:val="bullet"/>
      <w:lvlText w:val="•"/>
      <w:lvlJc w:val="left"/>
      <w:pPr>
        <w:ind w:left="5896" w:hanging="203"/>
      </w:pPr>
      <w:rPr>
        <w:rFonts w:hint="default"/>
        <w:lang w:val="ro-RO" w:eastAsia="en-US" w:bidi="ar-SA"/>
      </w:rPr>
    </w:lvl>
    <w:lvl w:ilvl="7" w:tplc="433CA970">
      <w:numFmt w:val="bullet"/>
      <w:lvlText w:val="•"/>
      <w:lvlJc w:val="left"/>
      <w:pPr>
        <w:ind w:left="6862" w:hanging="203"/>
      </w:pPr>
      <w:rPr>
        <w:rFonts w:hint="default"/>
        <w:lang w:val="ro-RO" w:eastAsia="en-US" w:bidi="ar-SA"/>
      </w:rPr>
    </w:lvl>
    <w:lvl w:ilvl="8" w:tplc="DD06B946">
      <w:numFmt w:val="bullet"/>
      <w:lvlText w:val="•"/>
      <w:lvlJc w:val="left"/>
      <w:pPr>
        <w:ind w:left="7828" w:hanging="203"/>
      </w:pPr>
      <w:rPr>
        <w:rFonts w:hint="default"/>
        <w:lang w:val="ro-RO" w:eastAsia="en-US" w:bidi="ar-SA"/>
      </w:rPr>
    </w:lvl>
  </w:abstractNum>
  <w:abstractNum w:abstractNumId="33">
    <w:nsid w:val="64EC0DD9"/>
    <w:multiLevelType w:val="hybridMultilevel"/>
    <w:tmpl w:val="E25C76DC"/>
    <w:lvl w:ilvl="0" w:tplc="4B1CC25E">
      <w:numFmt w:val="bullet"/>
      <w:lvlText w:val="-"/>
      <w:lvlJc w:val="left"/>
      <w:pPr>
        <w:ind w:left="100" w:hanging="137"/>
      </w:pPr>
      <w:rPr>
        <w:rFonts w:hint="default"/>
        <w:w w:val="100"/>
        <w:lang w:val="ro-RO" w:eastAsia="en-US" w:bidi="ar-SA"/>
      </w:rPr>
    </w:lvl>
    <w:lvl w:ilvl="1" w:tplc="19F6305E">
      <w:numFmt w:val="bullet"/>
      <w:lvlText w:val="•"/>
      <w:lvlJc w:val="left"/>
      <w:pPr>
        <w:ind w:left="1066" w:hanging="137"/>
      </w:pPr>
      <w:rPr>
        <w:rFonts w:hint="default"/>
        <w:lang w:val="ro-RO" w:eastAsia="en-US" w:bidi="ar-SA"/>
      </w:rPr>
    </w:lvl>
    <w:lvl w:ilvl="2" w:tplc="EDC07FB6">
      <w:numFmt w:val="bullet"/>
      <w:lvlText w:val="•"/>
      <w:lvlJc w:val="left"/>
      <w:pPr>
        <w:ind w:left="2032" w:hanging="137"/>
      </w:pPr>
      <w:rPr>
        <w:rFonts w:hint="default"/>
        <w:lang w:val="ro-RO" w:eastAsia="en-US" w:bidi="ar-SA"/>
      </w:rPr>
    </w:lvl>
    <w:lvl w:ilvl="3" w:tplc="03263E50">
      <w:numFmt w:val="bullet"/>
      <w:lvlText w:val="•"/>
      <w:lvlJc w:val="left"/>
      <w:pPr>
        <w:ind w:left="2998" w:hanging="137"/>
      </w:pPr>
      <w:rPr>
        <w:rFonts w:hint="default"/>
        <w:lang w:val="ro-RO" w:eastAsia="en-US" w:bidi="ar-SA"/>
      </w:rPr>
    </w:lvl>
    <w:lvl w:ilvl="4" w:tplc="DE02AD9E">
      <w:numFmt w:val="bullet"/>
      <w:lvlText w:val="•"/>
      <w:lvlJc w:val="left"/>
      <w:pPr>
        <w:ind w:left="3964" w:hanging="137"/>
      </w:pPr>
      <w:rPr>
        <w:rFonts w:hint="default"/>
        <w:lang w:val="ro-RO" w:eastAsia="en-US" w:bidi="ar-SA"/>
      </w:rPr>
    </w:lvl>
    <w:lvl w:ilvl="5" w:tplc="12F0C000">
      <w:numFmt w:val="bullet"/>
      <w:lvlText w:val="•"/>
      <w:lvlJc w:val="left"/>
      <w:pPr>
        <w:ind w:left="4930" w:hanging="137"/>
      </w:pPr>
      <w:rPr>
        <w:rFonts w:hint="default"/>
        <w:lang w:val="ro-RO" w:eastAsia="en-US" w:bidi="ar-SA"/>
      </w:rPr>
    </w:lvl>
    <w:lvl w:ilvl="6" w:tplc="6988EEDC">
      <w:numFmt w:val="bullet"/>
      <w:lvlText w:val="•"/>
      <w:lvlJc w:val="left"/>
      <w:pPr>
        <w:ind w:left="5896" w:hanging="137"/>
      </w:pPr>
      <w:rPr>
        <w:rFonts w:hint="default"/>
        <w:lang w:val="ro-RO" w:eastAsia="en-US" w:bidi="ar-SA"/>
      </w:rPr>
    </w:lvl>
    <w:lvl w:ilvl="7" w:tplc="FC3063E6">
      <w:numFmt w:val="bullet"/>
      <w:lvlText w:val="•"/>
      <w:lvlJc w:val="left"/>
      <w:pPr>
        <w:ind w:left="6862" w:hanging="137"/>
      </w:pPr>
      <w:rPr>
        <w:rFonts w:hint="default"/>
        <w:lang w:val="ro-RO" w:eastAsia="en-US" w:bidi="ar-SA"/>
      </w:rPr>
    </w:lvl>
    <w:lvl w:ilvl="8" w:tplc="02E452D4">
      <w:numFmt w:val="bullet"/>
      <w:lvlText w:val="•"/>
      <w:lvlJc w:val="left"/>
      <w:pPr>
        <w:ind w:left="7828" w:hanging="137"/>
      </w:pPr>
      <w:rPr>
        <w:rFonts w:hint="default"/>
        <w:lang w:val="ro-RO" w:eastAsia="en-US" w:bidi="ar-SA"/>
      </w:rPr>
    </w:lvl>
  </w:abstractNum>
  <w:abstractNum w:abstractNumId="34">
    <w:nsid w:val="657E6DBB"/>
    <w:multiLevelType w:val="hybridMultilevel"/>
    <w:tmpl w:val="E75E82B2"/>
    <w:lvl w:ilvl="0" w:tplc="7236F192">
      <w:start w:val="3"/>
      <w:numFmt w:val="decimal"/>
      <w:lvlText w:val="%1."/>
      <w:lvlJc w:val="left"/>
      <w:pPr>
        <w:ind w:left="100" w:hanging="185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1EEE11C4">
      <w:start w:val="1"/>
      <w:numFmt w:val="upperLetter"/>
      <w:lvlText w:val="(%2)"/>
      <w:lvlJc w:val="left"/>
      <w:pPr>
        <w:ind w:left="554" w:hanging="303"/>
        <w:jc w:val="left"/>
      </w:pPr>
      <w:rPr>
        <w:rFonts w:ascii="Arial" w:eastAsia="Arial" w:hAnsi="Arial" w:cs="Arial" w:hint="default"/>
        <w:b/>
        <w:bCs/>
        <w:color w:val="008F00"/>
        <w:spacing w:val="-9"/>
        <w:w w:val="100"/>
        <w:sz w:val="20"/>
        <w:szCs w:val="20"/>
        <w:lang w:val="ro-RO" w:eastAsia="en-US" w:bidi="ar-SA"/>
      </w:rPr>
    </w:lvl>
    <w:lvl w:ilvl="2" w:tplc="F83A8308">
      <w:numFmt w:val="bullet"/>
      <w:lvlText w:val="•"/>
      <w:lvlJc w:val="left"/>
      <w:pPr>
        <w:ind w:left="1582" w:hanging="303"/>
      </w:pPr>
      <w:rPr>
        <w:rFonts w:hint="default"/>
        <w:lang w:val="ro-RO" w:eastAsia="en-US" w:bidi="ar-SA"/>
      </w:rPr>
    </w:lvl>
    <w:lvl w:ilvl="3" w:tplc="5C36EEA6">
      <w:numFmt w:val="bullet"/>
      <w:lvlText w:val="•"/>
      <w:lvlJc w:val="left"/>
      <w:pPr>
        <w:ind w:left="2604" w:hanging="303"/>
      </w:pPr>
      <w:rPr>
        <w:rFonts w:hint="default"/>
        <w:lang w:val="ro-RO" w:eastAsia="en-US" w:bidi="ar-SA"/>
      </w:rPr>
    </w:lvl>
    <w:lvl w:ilvl="4" w:tplc="EA684156">
      <w:numFmt w:val="bullet"/>
      <w:lvlText w:val="•"/>
      <w:lvlJc w:val="left"/>
      <w:pPr>
        <w:ind w:left="3626" w:hanging="303"/>
      </w:pPr>
      <w:rPr>
        <w:rFonts w:hint="default"/>
        <w:lang w:val="ro-RO" w:eastAsia="en-US" w:bidi="ar-SA"/>
      </w:rPr>
    </w:lvl>
    <w:lvl w:ilvl="5" w:tplc="E3A0FA82">
      <w:numFmt w:val="bullet"/>
      <w:lvlText w:val="•"/>
      <w:lvlJc w:val="left"/>
      <w:pPr>
        <w:ind w:left="4648" w:hanging="303"/>
      </w:pPr>
      <w:rPr>
        <w:rFonts w:hint="default"/>
        <w:lang w:val="ro-RO" w:eastAsia="en-US" w:bidi="ar-SA"/>
      </w:rPr>
    </w:lvl>
    <w:lvl w:ilvl="6" w:tplc="FFA4BFA0">
      <w:numFmt w:val="bullet"/>
      <w:lvlText w:val="•"/>
      <w:lvlJc w:val="left"/>
      <w:pPr>
        <w:ind w:left="5671" w:hanging="303"/>
      </w:pPr>
      <w:rPr>
        <w:rFonts w:hint="default"/>
        <w:lang w:val="ro-RO" w:eastAsia="en-US" w:bidi="ar-SA"/>
      </w:rPr>
    </w:lvl>
    <w:lvl w:ilvl="7" w:tplc="F006C994">
      <w:numFmt w:val="bullet"/>
      <w:lvlText w:val="•"/>
      <w:lvlJc w:val="left"/>
      <w:pPr>
        <w:ind w:left="6693" w:hanging="303"/>
      </w:pPr>
      <w:rPr>
        <w:rFonts w:hint="default"/>
        <w:lang w:val="ro-RO" w:eastAsia="en-US" w:bidi="ar-SA"/>
      </w:rPr>
    </w:lvl>
    <w:lvl w:ilvl="8" w:tplc="AF947448">
      <w:numFmt w:val="bullet"/>
      <w:lvlText w:val="•"/>
      <w:lvlJc w:val="left"/>
      <w:pPr>
        <w:ind w:left="7715" w:hanging="303"/>
      </w:pPr>
      <w:rPr>
        <w:rFonts w:hint="default"/>
        <w:lang w:val="ro-RO" w:eastAsia="en-US" w:bidi="ar-SA"/>
      </w:rPr>
    </w:lvl>
  </w:abstractNum>
  <w:abstractNum w:abstractNumId="35">
    <w:nsid w:val="68106B65"/>
    <w:multiLevelType w:val="multilevel"/>
    <w:tmpl w:val="489254EE"/>
    <w:lvl w:ilvl="0">
      <w:start w:val="7"/>
      <w:numFmt w:val="decimal"/>
      <w:lvlText w:val="%1"/>
      <w:lvlJc w:val="left"/>
      <w:pPr>
        <w:ind w:left="100" w:hanging="370"/>
        <w:jc w:val="left"/>
      </w:pPr>
      <w:rPr>
        <w:rFonts w:hint="default"/>
        <w:lang w:val="ro-RO" w:eastAsia="en-US" w:bidi="ar-SA"/>
      </w:rPr>
    </w:lvl>
    <w:lvl w:ilvl="1">
      <w:start w:val="5"/>
      <w:numFmt w:val="decimal"/>
      <w:lvlText w:val="%1.%2."/>
      <w:lvlJc w:val="left"/>
      <w:pPr>
        <w:ind w:left="100" w:hanging="370"/>
        <w:jc w:val="right"/>
      </w:pPr>
      <w:rPr>
        <w:rFonts w:ascii="Arial" w:eastAsia="Arial" w:hAnsi="Arial" w:cs="Arial" w:hint="default"/>
        <w:b/>
        <w:bCs/>
        <w:color w:val="8F000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2032" w:hanging="37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998" w:hanging="37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64" w:hanging="37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30" w:hanging="37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896" w:hanging="37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62" w:hanging="37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828" w:hanging="370"/>
      </w:pPr>
      <w:rPr>
        <w:rFonts w:hint="default"/>
        <w:lang w:val="ro-RO" w:eastAsia="en-US" w:bidi="ar-SA"/>
      </w:rPr>
    </w:lvl>
  </w:abstractNum>
  <w:abstractNum w:abstractNumId="36">
    <w:nsid w:val="689B5336"/>
    <w:multiLevelType w:val="hybridMultilevel"/>
    <w:tmpl w:val="2B5858D2"/>
    <w:lvl w:ilvl="0" w:tplc="F9FCE682">
      <w:start w:val="1"/>
      <w:numFmt w:val="decimal"/>
      <w:lvlText w:val="%1."/>
      <w:lvlJc w:val="left"/>
      <w:pPr>
        <w:ind w:left="302" w:hanging="203"/>
        <w:jc w:val="left"/>
      </w:pPr>
      <w:rPr>
        <w:rFonts w:ascii="Arial" w:eastAsia="Arial" w:hAnsi="Arial" w:cs="Arial" w:hint="default"/>
        <w:b/>
        <w:bCs/>
        <w:color w:val="8F0000"/>
        <w:w w:val="99"/>
        <w:sz w:val="22"/>
        <w:szCs w:val="22"/>
        <w:lang w:val="ro-RO" w:eastAsia="en-US" w:bidi="ar-SA"/>
      </w:rPr>
    </w:lvl>
    <w:lvl w:ilvl="1" w:tplc="D070F88C">
      <w:numFmt w:val="bullet"/>
      <w:lvlText w:val="•"/>
      <w:lvlJc w:val="left"/>
      <w:pPr>
        <w:ind w:left="1246" w:hanging="203"/>
      </w:pPr>
      <w:rPr>
        <w:rFonts w:hint="default"/>
        <w:lang w:val="ro-RO" w:eastAsia="en-US" w:bidi="ar-SA"/>
      </w:rPr>
    </w:lvl>
    <w:lvl w:ilvl="2" w:tplc="B04CC272">
      <w:numFmt w:val="bullet"/>
      <w:lvlText w:val="•"/>
      <w:lvlJc w:val="left"/>
      <w:pPr>
        <w:ind w:left="2192" w:hanging="203"/>
      </w:pPr>
      <w:rPr>
        <w:rFonts w:hint="default"/>
        <w:lang w:val="ro-RO" w:eastAsia="en-US" w:bidi="ar-SA"/>
      </w:rPr>
    </w:lvl>
    <w:lvl w:ilvl="3" w:tplc="366661DA">
      <w:numFmt w:val="bullet"/>
      <w:lvlText w:val="•"/>
      <w:lvlJc w:val="left"/>
      <w:pPr>
        <w:ind w:left="3138" w:hanging="203"/>
      </w:pPr>
      <w:rPr>
        <w:rFonts w:hint="default"/>
        <w:lang w:val="ro-RO" w:eastAsia="en-US" w:bidi="ar-SA"/>
      </w:rPr>
    </w:lvl>
    <w:lvl w:ilvl="4" w:tplc="5A9A6208">
      <w:numFmt w:val="bullet"/>
      <w:lvlText w:val="•"/>
      <w:lvlJc w:val="left"/>
      <w:pPr>
        <w:ind w:left="4084" w:hanging="203"/>
      </w:pPr>
      <w:rPr>
        <w:rFonts w:hint="default"/>
        <w:lang w:val="ro-RO" w:eastAsia="en-US" w:bidi="ar-SA"/>
      </w:rPr>
    </w:lvl>
    <w:lvl w:ilvl="5" w:tplc="3B743CF4">
      <w:numFmt w:val="bullet"/>
      <w:lvlText w:val="•"/>
      <w:lvlJc w:val="left"/>
      <w:pPr>
        <w:ind w:left="5030" w:hanging="203"/>
      </w:pPr>
      <w:rPr>
        <w:rFonts w:hint="default"/>
        <w:lang w:val="ro-RO" w:eastAsia="en-US" w:bidi="ar-SA"/>
      </w:rPr>
    </w:lvl>
    <w:lvl w:ilvl="6" w:tplc="EFD2F862">
      <w:numFmt w:val="bullet"/>
      <w:lvlText w:val="•"/>
      <w:lvlJc w:val="left"/>
      <w:pPr>
        <w:ind w:left="5976" w:hanging="203"/>
      </w:pPr>
      <w:rPr>
        <w:rFonts w:hint="default"/>
        <w:lang w:val="ro-RO" w:eastAsia="en-US" w:bidi="ar-SA"/>
      </w:rPr>
    </w:lvl>
    <w:lvl w:ilvl="7" w:tplc="61A68B6A">
      <w:numFmt w:val="bullet"/>
      <w:lvlText w:val="•"/>
      <w:lvlJc w:val="left"/>
      <w:pPr>
        <w:ind w:left="6922" w:hanging="203"/>
      </w:pPr>
      <w:rPr>
        <w:rFonts w:hint="default"/>
        <w:lang w:val="ro-RO" w:eastAsia="en-US" w:bidi="ar-SA"/>
      </w:rPr>
    </w:lvl>
    <w:lvl w:ilvl="8" w:tplc="F348D842">
      <w:numFmt w:val="bullet"/>
      <w:lvlText w:val="•"/>
      <w:lvlJc w:val="left"/>
      <w:pPr>
        <w:ind w:left="7868" w:hanging="203"/>
      </w:pPr>
      <w:rPr>
        <w:rFonts w:hint="default"/>
        <w:lang w:val="ro-RO" w:eastAsia="en-US" w:bidi="ar-SA"/>
      </w:rPr>
    </w:lvl>
  </w:abstractNum>
  <w:abstractNum w:abstractNumId="37">
    <w:nsid w:val="6AAE73AB"/>
    <w:multiLevelType w:val="multilevel"/>
    <w:tmpl w:val="8BC0B8A0"/>
    <w:lvl w:ilvl="0">
      <w:start w:val="4"/>
      <w:numFmt w:val="decimal"/>
      <w:lvlText w:val="%1"/>
      <w:lvlJc w:val="left"/>
      <w:pPr>
        <w:ind w:left="100" w:hanging="37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0" w:hanging="370"/>
        <w:jc w:val="right"/>
      </w:pPr>
      <w:rPr>
        <w:rFonts w:ascii="Arial" w:eastAsia="Arial" w:hAnsi="Arial" w:cs="Arial" w:hint="default"/>
        <w:b/>
        <w:bCs/>
        <w:color w:val="8F000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2032" w:hanging="37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998" w:hanging="37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64" w:hanging="37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30" w:hanging="37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896" w:hanging="37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62" w:hanging="37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828" w:hanging="370"/>
      </w:pPr>
      <w:rPr>
        <w:rFonts w:hint="default"/>
        <w:lang w:val="ro-RO" w:eastAsia="en-US" w:bidi="ar-SA"/>
      </w:rPr>
    </w:lvl>
  </w:abstractNum>
  <w:abstractNum w:abstractNumId="38">
    <w:nsid w:val="6AD94B5F"/>
    <w:multiLevelType w:val="multilevel"/>
    <w:tmpl w:val="85521BFA"/>
    <w:lvl w:ilvl="0">
      <w:start w:val="6"/>
      <w:numFmt w:val="decimal"/>
      <w:lvlText w:val="%1"/>
      <w:lvlJc w:val="left"/>
      <w:pPr>
        <w:ind w:left="100" w:hanging="37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0" w:hanging="370"/>
        <w:jc w:val="right"/>
      </w:pPr>
      <w:rPr>
        <w:rFonts w:ascii="Arial" w:eastAsia="Arial" w:hAnsi="Arial" w:cs="Arial" w:hint="default"/>
        <w:b/>
        <w:bCs/>
        <w:color w:val="8F000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2032" w:hanging="37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998" w:hanging="37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64" w:hanging="37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30" w:hanging="37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896" w:hanging="37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62" w:hanging="37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828" w:hanging="370"/>
      </w:pPr>
      <w:rPr>
        <w:rFonts w:hint="default"/>
        <w:lang w:val="ro-RO" w:eastAsia="en-US" w:bidi="ar-SA"/>
      </w:rPr>
    </w:lvl>
  </w:abstractNum>
  <w:abstractNum w:abstractNumId="39">
    <w:nsid w:val="6AE409B5"/>
    <w:multiLevelType w:val="hybridMultilevel"/>
    <w:tmpl w:val="4542570E"/>
    <w:lvl w:ilvl="0" w:tplc="2D56A058">
      <w:start w:val="1"/>
      <w:numFmt w:val="lowerLetter"/>
      <w:lvlText w:val="%1)"/>
      <w:lvlJc w:val="left"/>
      <w:pPr>
        <w:ind w:left="100" w:hanging="197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CAFA70E8">
      <w:numFmt w:val="bullet"/>
      <w:lvlText w:val="•"/>
      <w:lvlJc w:val="left"/>
      <w:pPr>
        <w:ind w:left="1066" w:hanging="197"/>
      </w:pPr>
      <w:rPr>
        <w:rFonts w:hint="default"/>
        <w:lang w:val="ro-RO" w:eastAsia="en-US" w:bidi="ar-SA"/>
      </w:rPr>
    </w:lvl>
    <w:lvl w:ilvl="2" w:tplc="01103A7A">
      <w:numFmt w:val="bullet"/>
      <w:lvlText w:val="•"/>
      <w:lvlJc w:val="left"/>
      <w:pPr>
        <w:ind w:left="2032" w:hanging="197"/>
      </w:pPr>
      <w:rPr>
        <w:rFonts w:hint="default"/>
        <w:lang w:val="ro-RO" w:eastAsia="en-US" w:bidi="ar-SA"/>
      </w:rPr>
    </w:lvl>
    <w:lvl w:ilvl="3" w:tplc="DAD26786">
      <w:numFmt w:val="bullet"/>
      <w:lvlText w:val="•"/>
      <w:lvlJc w:val="left"/>
      <w:pPr>
        <w:ind w:left="2998" w:hanging="197"/>
      </w:pPr>
      <w:rPr>
        <w:rFonts w:hint="default"/>
        <w:lang w:val="ro-RO" w:eastAsia="en-US" w:bidi="ar-SA"/>
      </w:rPr>
    </w:lvl>
    <w:lvl w:ilvl="4" w:tplc="D96823EA">
      <w:numFmt w:val="bullet"/>
      <w:lvlText w:val="•"/>
      <w:lvlJc w:val="left"/>
      <w:pPr>
        <w:ind w:left="3964" w:hanging="197"/>
      </w:pPr>
      <w:rPr>
        <w:rFonts w:hint="default"/>
        <w:lang w:val="ro-RO" w:eastAsia="en-US" w:bidi="ar-SA"/>
      </w:rPr>
    </w:lvl>
    <w:lvl w:ilvl="5" w:tplc="415AA2C6">
      <w:numFmt w:val="bullet"/>
      <w:lvlText w:val="•"/>
      <w:lvlJc w:val="left"/>
      <w:pPr>
        <w:ind w:left="4930" w:hanging="197"/>
      </w:pPr>
      <w:rPr>
        <w:rFonts w:hint="default"/>
        <w:lang w:val="ro-RO" w:eastAsia="en-US" w:bidi="ar-SA"/>
      </w:rPr>
    </w:lvl>
    <w:lvl w:ilvl="6" w:tplc="371E09F6">
      <w:numFmt w:val="bullet"/>
      <w:lvlText w:val="•"/>
      <w:lvlJc w:val="left"/>
      <w:pPr>
        <w:ind w:left="5896" w:hanging="197"/>
      </w:pPr>
      <w:rPr>
        <w:rFonts w:hint="default"/>
        <w:lang w:val="ro-RO" w:eastAsia="en-US" w:bidi="ar-SA"/>
      </w:rPr>
    </w:lvl>
    <w:lvl w:ilvl="7" w:tplc="94867292">
      <w:numFmt w:val="bullet"/>
      <w:lvlText w:val="•"/>
      <w:lvlJc w:val="left"/>
      <w:pPr>
        <w:ind w:left="6862" w:hanging="197"/>
      </w:pPr>
      <w:rPr>
        <w:rFonts w:hint="default"/>
        <w:lang w:val="ro-RO" w:eastAsia="en-US" w:bidi="ar-SA"/>
      </w:rPr>
    </w:lvl>
    <w:lvl w:ilvl="8" w:tplc="B2642882">
      <w:numFmt w:val="bullet"/>
      <w:lvlText w:val="•"/>
      <w:lvlJc w:val="left"/>
      <w:pPr>
        <w:ind w:left="7828" w:hanging="197"/>
      </w:pPr>
      <w:rPr>
        <w:rFonts w:hint="default"/>
        <w:lang w:val="ro-RO" w:eastAsia="en-US" w:bidi="ar-SA"/>
      </w:rPr>
    </w:lvl>
  </w:abstractNum>
  <w:abstractNum w:abstractNumId="40">
    <w:nsid w:val="6B160A98"/>
    <w:multiLevelType w:val="hybridMultilevel"/>
    <w:tmpl w:val="2320FD9C"/>
    <w:lvl w:ilvl="0" w:tplc="CC94C5A0">
      <w:start w:val="1"/>
      <w:numFmt w:val="decimal"/>
      <w:lvlText w:val="%1."/>
      <w:lvlJc w:val="left"/>
      <w:pPr>
        <w:ind w:left="285" w:hanging="185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108C0DB8">
      <w:numFmt w:val="bullet"/>
      <w:lvlText w:val="•"/>
      <w:lvlJc w:val="left"/>
      <w:pPr>
        <w:ind w:left="1228" w:hanging="185"/>
      </w:pPr>
      <w:rPr>
        <w:rFonts w:hint="default"/>
        <w:lang w:val="ro-RO" w:eastAsia="en-US" w:bidi="ar-SA"/>
      </w:rPr>
    </w:lvl>
    <w:lvl w:ilvl="2" w:tplc="B55E7916">
      <w:numFmt w:val="bullet"/>
      <w:lvlText w:val="•"/>
      <w:lvlJc w:val="left"/>
      <w:pPr>
        <w:ind w:left="2176" w:hanging="185"/>
      </w:pPr>
      <w:rPr>
        <w:rFonts w:hint="default"/>
        <w:lang w:val="ro-RO" w:eastAsia="en-US" w:bidi="ar-SA"/>
      </w:rPr>
    </w:lvl>
    <w:lvl w:ilvl="3" w:tplc="B54A84EA">
      <w:numFmt w:val="bullet"/>
      <w:lvlText w:val="•"/>
      <w:lvlJc w:val="left"/>
      <w:pPr>
        <w:ind w:left="3124" w:hanging="185"/>
      </w:pPr>
      <w:rPr>
        <w:rFonts w:hint="default"/>
        <w:lang w:val="ro-RO" w:eastAsia="en-US" w:bidi="ar-SA"/>
      </w:rPr>
    </w:lvl>
    <w:lvl w:ilvl="4" w:tplc="9462E560">
      <w:numFmt w:val="bullet"/>
      <w:lvlText w:val="•"/>
      <w:lvlJc w:val="left"/>
      <w:pPr>
        <w:ind w:left="4072" w:hanging="185"/>
      </w:pPr>
      <w:rPr>
        <w:rFonts w:hint="default"/>
        <w:lang w:val="ro-RO" w:eastAsia="en-US" w:bidi="ar-SA"/>
      </w:rPr>
    </w:lvl>
    <w:lvl w:ilvl="5" w:tplc="12A0E670">
      <w:numFmt w:val="bullet"/>
      <w:lvlText w:val="•"/>
      <w:lvlJc w:val="left"/>
      <w:pPr>
        <w:ind w:left="5020" w:hanging="185"/>
      </w:pPr>
      <w:rPr>
        <w:rFonts w:hint="default"/>
        <w:lang w:val="ro-RO" w:eastAsia="en-US" w:bidi="ar-SA"/>
      </w:rPr>
    </w:lvl>
    <w:lvl w:ilvl="6" w:tplc="D6A6247C">
      <w:numFmt w:val="bullet"/>
      <w:lvlText w:val="•"/>
      <w:lvlJc w:val="left"/>
      <w:pPr>
        <w:ind w:left="5968" w:hanging="185"/>
      </w:pPr>
      <w:rPr>
        <w:rFonts w:hint="default"/>
        <w:lang w:val="ro-RO" w:eastAsia="en-US" w:bidi="ar-SA"/>
      </w:rPr>
    </w:lvl>
    <w:lvl w:ilvl="7" w:tplc="FC1681F0">
      <w:numFmt w:val="bullet"/>
      <w:lvlText w:val="•"/>
      <w:lvlJc w:val="left"/>
      <w:pPr>
        <w:ind w:left="6916" w:hanging="185"/>
      </w:pPr>
      <w:rPr>
        <w:rFonts w:hint="default"/>
        <w:lang w:val="ro-RO" w:eastAsia="en-US" w:bidi="ar-SA"/>
      </w:rPr>
    </w:lvl>
    <w:lvl w:ilvl="8" w:tplc="773CCD2E">
      <w:numFmt w:val="bullet"/>
      <w:lvlText w:val="•"/>
      <w:lvlJc w:val="left"/>
      <w:pPr>
        <w:ind w:left="7864" w:hanging="185"/>
      </w:pPr>
      <w:rPr>
        <w:rFonts w:hint="default"/>
        <w:lang w:val="ro-RO" w:eastAsia="en-US" w:bidi="ar-SA"/>
      </w:rPr>
    </w:lvl>
  </w:abstractNum>
  <w:abstractNum w:abstractNumId="41">
    <w:nsid w:val="6D7C7CB5"/>
    <w:multiLevelType w:val="hybridMultilevel"/>
    <w:tmpl w:val="1EB2023E"/>
    <w:lvl w:ilvl="0" w:tplc="69820902">
      <w:start w:val="1"/>
      <w:numFmt w:val="decimal"/>
      <w:lvlText w:val="%1."/>
      <w:lvlJc w:val="left"/>
      <w:pPr>
        <w:ind w:left="285" w:hanging="185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F9AE0B64">
      <w:numFmt w:val="bullet"/>
      <w:lvlText w:val="•"/>
      <w:lvlJc w:val="left"/>
      <w:pPr>
        <w:ind w:left="1228" w:hanging="185"/>
      </w:pPr>
      <w:rPr>
        <w:rFonts w:hint="default"/>
        <w:lang w:val="ro-RO" w:eastAsia="en-US" w:bidi="ar-SA"/>
      </w:rPr>
    </w:lvl>
    <w:lvl w:ilvl="2" w:tplc="43DEEBEC">
      <w:numFmt w:val="bullet"/>
      <w:lvlText w:val="•"/>
      <w:lvlJc w:val="left"/>
      <w:pPr>
        <w:ind w:left="2176" w:hanging="185"/>
      </w:pPr>
      <w:rPr>
        <w:rFonts w:hint="default"/>
        <w:lang w:val="ro-RO" w:eastAsia="en-US" w:bidi="ar-SA"/>
      </w:rPr>
    </w:lvl>
    <w:lvl w:ilvl="3" w:tplc="4CFCC5A2">
      <w:numFmt w:val="bullet"/>
      <w:lvlText w:val="•"/>
      <w:lvlJc w:val="left"/>
      <w:pPr>
        <w:ind w:left="3124" w:hanging="185"/>
      </w:pPr>
      <w:rPr>
        <w:rFonts w:hint="default"/>
        <w:lang w:val="ro-RO" w:eastAsia="en-US" w:bidi="ar-SA"/>
      </w:rPr>
    </w:lvl>
    <w:lvl w:ilvl="4" w:tplc="82D801FA">
      <w:numFmt w:val="bullet"/>
      <w:lvlText w:val="•"/>
      <w:lvlJc w:val="left"/>
      <w:pPr>
        <w:ind w:left="4072" w:hanging="185"/>
      </w:pPr>
      <w:rPr>
        <w:rFonts w:hint="default"/>
        <w:lang w:val="ro-RO" w:eastAsia="en-US" w:bidi="ar-SA"/>
      </w:rPr>
    </w:lvl>
    <w:lvl w:ilvl="5" w:tplc="2F7AA234">
      <w:numFmt w:val="bullet"/>
      <w:lvlText w:val="•"/>
      <w:lvlJc w:val="left"/>
      <w:pPr>
        <w:ind w:left="5020" w:hanging="185"/>
      </w:pPr>
      <w:rPr>
        <w:rFonts w:hint="default"/>
        <w:lang w:val="ro-RO" w:eastAsia="en-US" w:bidi="ar-SA"/>
      </w:rPr>
    </w:lvl>
    <w:lvl w:ilvl="6" w:tplc="4E209B38">
      <w:numFmt w:val="bullet"/>
      <w:lvlText w:val="•"/>
      <w:lvlJc w:val="left"/>
      <w:pPr>
        <w:ind w:left="5968" w:hanging="185"/>
      </w:pPr>
      <w:rPr>
        <w:rFonts w:hint="default"/>
        <w:lang w:val="ro-RO" w:eastAsia="en-US" w:bidi="ar-SA"/>
      </w:rPr>
    </w:lvl>
    <w:lvl w:ilvl="7" w:tplc="4C527358">
      <w:numFmt w:val="bullet"/>
      <w:lvlText w:val="•"/>
      <w:lvlJc w:val="left"/>
      <w:pPr>
        <w:ind w:left="6916" w:hanging="185"/>
      </w:pPr>
      <w:rPr>
        <w:rFonts w:hint="default"/>
        <w:lang w:val="ro-RO" w:eastAsia="en-US" w:bidi="ar-SA"/>
      </w:rPr>
    </w:lvl>
    <w:lvl w:ilvl="8" w:tplc="89088480">
      <w:numFmt w:val="bullet"/>
      <w:lvlText w:val="•"/>
      <w:lvlJc w:val="left"/>
      <w:pPr>
        <w:ind w:left="7864" w:hanging="185"/>
      </w:pPr>
      <w:rPr>
        <w:rFonts w:hint="default"/>
        <w:lang w:val="ro-RO" w:eastAsia="en-US" w:bidi="ar-SA"/>
      </w:rPr>
    </w:lvl>
  </w:abstractNum>
  <w:abstractNum w:abstractNumId="42">
    <w:nsid w:val="6D825FCB"/>
    <w:multiLevelType w:val="hybridMultilevel"/>
    <w:tmpl w:val="85906CE6"/>
    <w:lvl w:ilvl="0" w:tplc="3350DCAA">
      <w:start w:val="1"/>
      <w:numFmt w:val="decimal"/>
      <w:lvlText w:val="%1."/>
      <w:lvlJc w:val="left"/>
      <w:pPr>
        <w:ind w:left="285" w:hanging="185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E11EE00A">
      <w:numFmt w:val="bullet"/>
      <w:lvlText w:val="•"/>
      <w:lvlJc w:val="left"/>
      <w:pPr>
        <w:ind w:left="1228" w:hanging="185"/>
      </w:pPr>
      <w:rPr>
        <w:rFonts w:hint="default"/>
        <w:lang w:val="ro-RO" w:eastAsia="en-US" w:bidi="ar-SA"/>
      </w:rPr>
    </w:lvl>
    <w:lvl w:ilvl="2" w:tplc="9752ABBE">
      <w:numFmt w:val="bullet"/>
      <w:lvlText w:val="•"/>
      <w:lvlJc w:val="left"/>
      <w:pPr>
        <w:ind w:left="2176" w:hanging="185"/>
      </w:pPr>
      <w:rPr>
        <w:rFonts w:hint="default"/>
        <w:lang w:val="ro-RO" w:eastAsia="en-US" w:bidi="ar-SA"/>
      </w:rPr>
    </w:lvl>
    <w:lvl w:ilvl="3" w:tplc="2AF41804">
      <w:numFmt w:val="bullet"/>
      <w:lvlText w:val="•"/>
      <w:lvlJc w:val="left"/>
      <w:pPr>
        <w:ind w:left="3124" w:hanging="185"/>
      </w:pPr>
      <w:rPr>
        <w:rFonts w:hint="default"/>
        <w:lang w:val="ro-RO" w:eastAsia="en-US" w:bidi="ar-SA"/>
      </w:rPr>
    </w:lvl>
    <w:lvl w:ilvl="4" w:tplc="B6F42F98">
      <w:numFmt w:val="bullet"/>
      <w:lvlText w:val="•"/>
      <w:lvlJc w:val="left"/>
      <w:pPr>
        <w:ind w:left="4072" w:hanging="185"/>
      </w:pPr>
      <w:rPr>
        <w:rFonts w:hint="default"/>
        <w:lang w:val="ro-RO" w:eastAsia="en-US" w:bidi="ar-SA"/>
      </w:rPr>
    </w:lvl>
    <w:lvl w:ilvl="5" w:tplc="45486A44">
      <w:numFmt w:val="bullet"/>
      <w:lvlText w:val="•"/>
      <w:lvlJc w:val="left"/>
      <w:pPr>
        <w:ind w:left="5020" w:hanging="185"/>
      </w:pPr>
      <w:rPr>
        <w:rFonts w:hint="default"/>
        <w:lang w:val="ro-RO" w:eastAsia="en-US" w:bidi="ar-SA"/>
      </w:rPr>
    </w:lvl>
    <w:lvl w:ilvl="6" w:tplc="45E24BE4">
      <w:numFmt w:val="bullet"/>
      <w:lvlText w:val="•"/>
      <w:lvlJc w:val="left"/>
      <w:pPr>
        <w:ind w:left="5968" w:hanging="185"/>
      </w:pPr>
      <w:rPr>
        <w:rFonts w:hint="default"/>
        <w:lang w:val="ro-RO" w:eastAsia="en-US" w:bidi="ar-SA"/>
      </w:rPr>
    </w:lvl>
    <w:lvl w:ilvl="7" w:tplc="F50695B4">
      <w:numFmt w:val="bullet"/>
      <w:lvlText w:val="•"/>
      <w:lvlJc w:val="left"/>
      <w:pPr>
        <w:ind w:left="6916" w:hanging="185"/>
      </w:pPr>
      <w:rPr>
        <w:rFonts w:hint="default"/>
        <w:lang w:val="ro-RO" w:eastAsia="en-US" w:bidi="ar-SA"/>
      </w:rPr>
    </w:lvl>
    <w:lvl w:ilvl="8" w:tplc="9C46B904">
      <w:numFmt w:val="bullet"/>
      <w:lvlText w:val="•"/>
      <w:lvlJc w:val="left"/>
      <w:pPr>
        <w:ind w:left="7864" w:hanging="185"/>
      </w:pPr>
      <w:rPr>
        <w:rFonts w:hint="default"/>
        <w:lang w:val="ro-RO" w:eastAsia="en-US" w:bidi="ar-SA"/>
      </w:rPr>
    </w:lvl>
  </w:abstractNum>
  <w:abstractNum w:abstractNumId="43">
    <w:nsid w:val="71E52192"/>
    <w:multiLevelType w:val="hybridMultilevel"/>
    <w:tmpl w:val="0BF05620"/>
    <w:lvl w:ilvl="0" w:tplc="9170E116">
      <w:start w:val="1"/>
      <w:numFmt w:val="decimal"/>
      <w:lvlText w:val="%1."/>
      <w:lvlJc w:val="left"/>
      <w:pPr>
        <w:ind w:left="285" w:hanging="185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8A30B462">
      <w:start w:val="1"/>
      <w:numFmt w:val="lowerLetter"/>
      <w:lvlText w:val="%2)"/>
      <w:lvlJc w:val="left"/>
      <w:pPr>
        <w:ind w:left="100" w:hanging="197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2" w:tplc="8D64A392">
      <w:numFmt w:val="bullet"/>
      <w:lvlText w:val="•"/>
      <w:lvlJc w:val="left"/>
      <w:pPr>
        <w:ind w:left="1020" w:hanging="197"/>
      </w:pPr>
      <w:rPr>
        <w:rFonts w:hint="default"/>
        <w:lang w:val="ro-RO" w:eastAsia="en-US" w:bidi="ar-SA"/>
      </w:rPr>
    </w:lvl>
    <w:lvl w:ilvl="3" w:tplc="97226092">
      <w:numFmt w:val="bullet"/>
      <w:lvlText w:val="•"/>
      <w:lvlJc w:val="left"/>
      <w:pPr>
        <w:ind w:left="2112" w:hanging="197"/>
      </w:pPr>
      <w:rPr>
        <w:rFonts w:hint="default"/>
        <w:lang w:val="ro-RO" w:eastAsia="en-US" w:bidi="ar-SA"/>
      </w:rPr>
    </w:lvl>
    <w:lvl w:ilvl="4" w:tplc="327E8570">
      <w:numFmt w:val="bullet"/>
      <w:lvlText w:val="•"/>
      <w:lvlJc w:val="left"/>
      <w:pPr>
        <w:ind w:left="3205" w:hanging="197"/>
      </w:pPr>
      <w:rPr>
        <w:rFonts w:hint="default"/>
        <w:lang w:val="ro-RO" w:eastAsia="en-US" w:bidi="ar-SA"/>
      </w:rPr>
    </w:lvl>
    <w:lvl w:ilvl="5" w:tplc="8F94A524">
      <w:numFmt w:val="bullet"/>
      <w:lvlText w:val="•"/>
      <w:lvlJc w:val="left"/>
      <w:pPr>
        <w:ind w:left="4297" w:hanging="197"/>
      </w:pPr>
      <w:rPr>
        <w:rFonts w:hint="default"/>
        <w:lang w:val="ro-RO" w:eastAsia="en-US" w:bidi="ar-SA"/>
      </w:rPr>
    </w:lvl>
    <w:lvl w:ilvl="6" w:tplc="D6FE5F1C">
      <w:numFmt w:val="bullet"/>
      <w:lvlText w:val="•"/>
      <w:lvlJc w:val="left"/>
      <w:pPr>
        <w:ind w:left="5390" w:hanging="197"/>
      </w:pPr>
      <w:rPr>
        <w:rFonts w:hint="default"/>
        <w:lang w:val="ro-RO" w:eastAsia="en-US" w:bidi="ar-SA"/>
      </w:rPr>
    </w:lvl>
    <w:lvl w:ilvl="7" w:tplc="3D04370E">
      <w:numFmt w:val="bullet"/>
      <w:lvlText w:val="•"/>
      <w:lvlJc w:val="left"/>
      <w:pPr>
        <w:ind w:left="6482" w:hanging="197"/>
      </w:pPr>
      <w:rPr>
        <w:rFonts w:hint="default"/>
        <w:lang w:val="ro-RO" w:eastAsia="en-US" w:bidi="ar-SA"/>
      </w:rPr>
    </w:lvl>
    <w:lvl w:ilvl="8" w:tplc="66681E32">
      <w:numFmt w:val="bullet"/>
      <w:lvlText w:val="•"/>
      <w:lvlJc w:val="left"/>
      <w:pPr>
        <w:ind w:left="7575" w:hanging="197"/>
      </w:pPr>
      <w:rPr>
        <w:rFonts w:hint="default"/>
        <w:lang w:val="ro-RO" w:eastAsia="en-US" w:bidi="ar-SA"/>
      </w:rPr>
    </w:lvl>
  </w:abstractNum>
  <w:abstractNum w:abstractNumId="44">
    <w:nsid w:val="74535C75"/>
    <w:multiLevelType w:val="hybridMultilevel"/>
    <w:tmpl w:val="68089608"/>
    <w:lvl w:ilvl="0" w:tplc="5268BA6E">
      <w:start w:val="3"/>
      <w:numFmt w:val="lowerLetter"/>
      <w:lvlText w:val="%1)"/>
      <w:lvlJc w:val="left"/>
      <w:pPr>
        <w:ind w:left="100" w:hanging="197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802215D4">
      <w:numFmt w:val="bullet"/>
      <w:lvlText w:val="•"/>
      <w:lvlJc w:val="left"/>
      <w:pPr>
        <w:ind w:left="1066" w:hanging="197"/>
      </w:pPr>
      <w:rPr>
        <w:rFonts w:hint="default"/>
        <w:lang w:val="ro-RO" w:eastAsia="en-US" w:bidi="ar-SA"/>
      </w:rPr>
    </w:lvl>
    <w:lvl w:ilvl="2" w:tplc="DBBAFA1A">
      <w:numFmt w:val="bullet"/>
      <w:lvlText w:val="•"/>
      <w:lvlJc w:val="left"/>
      <w:pPr>
        <w:ind w:left="2032" w:hanging="197"/>
      </w:pPr>
      <w:rPr>
        <w:rFonts w:hint="default"/>
        <w:lang w:val="ro-RO" w:eastAsia="en-US" w:bidi="ar-SA"/>
      </w:rPr>
    </w:lvl>
    <w:lvl w:ilvl="3" w:tplc="57F6EE88">
      <w:numFmt w:val="bullet"/>
      <w:lvlText w:val="•"/>
      <w:lvlJc w:val="left"/>
      <w:pPr>
        <w:ind w:left="2998" w:hanging="197"/>
      </w:pPr>
      <w:rPr>
        <w:rFonts w:hint="default"/>
        <w:lang w:val="ro-RO" w:eastAsia="en-US" w:bidi="ar-SA"/>
      </w:rPr>
    </w:lvl>
    <w:lvl w:ilvl="4" w:tplc="9E7A3FB8">
      <w:numFmt w:val="bullet"/>
      <w:lvlText w:val="•"/>
      <w:lvlJc w:val="left"/>
      <w:pPr>
        <w:ind w:left="3964" w:hanging="197"/>
      </w:pPr>
      <w:rPr>
        <w:rFonts w:hint="default"/>
        <w:lang w:val="ro-RO" w:eastAsia="en-US" w:bidi="ar-SA"/>
      </w:rPr>
    </w:lvl>
    <w:lvl w:ilvl="5" w:tplc="DB2A6264">
      <w:numFmt w:val="bullet"/>
      <w:lvlText w:val="•"/>
      <w:lvlJc w:val="left"/>
      <w:pPr>
        <w:ind w:left="4930" w:hanging="197"/>
      </w:pPr>
      <w:rPr>
        <w:rFonts w:hint="default"/>
        <w:lang w:val="ro-RO" w:eastAsia="en-US" w:bidi="ar-SA"/>
      </w:rPr>
    </w:lvl>
    <w:lvl w:ilvl="6" w:tplc="175EB8A0">
      <w:numFmt w:val="bullet"/>
      <w:lvlText w:val="•"/>
      <w:lvlJc w:val="left"/>
      <w:pPr>
        <w:ind w:left="5896" w:hanging="197"/>
      </w:pPr>
      <w:rPr>
        <w:rFonts w:hint="default"/>
        <w:lang w:val="ro-RO" w:eastAsia="en-US" w:bidi="ar-SA"/>
      </w:rPr>
    </w:lvl>
    <w:lvl w:ilvl="7" w:tplc="6630D63C">
      <w:numFmt w:val="bullet"/>
      <w:lvlText w:val="•"/>
      <w:lvlJc w:val="left"/>
      <w:pPr>
        <w:ind w:left="6862" w:hanging="197"/>
      </w:pPr>
      <w:rPr>
        <w:rFonts w:hint="default"/>
        <w:lang w:val="ro-RO" w:eastAsia="en-US" w:bidi="ar-SA"/>
      </w:rPr>
    </w:lvl>
    <w:lvl w:ilvl="8" w:tplc="5CAEEA5E">
      <w:numFmt w:val="bullet"/>
      <w:lvlText w:val="•"/>
      <w:lvlJc w:val="left"/>
      <w:pPr>
        <w:ind w:left="7828" w:hanging="197"/>
      </w:pPr>
      <w:rPr>
        <w:rFonts w:hint="default"/>
        <w:lang w:val="ro-RO" w:eastAsia="en-US" w:bidi="ar-SA"/>
      </w:rPr>
    </w:lvl>
  </w:abstractNum>
  <w:abstractNum w:abstractNumId="45">
    <w:nsid w:val="750771E4"/>
    <w:multiLevelType w:val="hybridMultilevel"/>
    <w:tmpl w:val="FC9A62B2"/>
    <w:lvl w:ilvl="0" w:tplc="A5D206A4">
      <w:start w:val="1"/>
      <w:numFmt w:val="lowerLetter"/>
      <w:lvlText w:val="%1)"/>
      <w:lvlJc w:val="left"/>
      <w:pPr>
        <w:ind w:left="100" w:hanging="216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99"/>
        <w:sz w:val="22"/>
        <w:szCs w:val="22"/>
        <w:lang w:val="ro-RO" w:eastAsia="en-US" w:bidi="ar-SA"/>
      </w:rPr>
    </w:lvl>
    <w:lvl w:ilvl="1" w:tplc="1908C972">
      <w:numFmt w:val="bullet"/>
      <w:lvlText w:val="•"/>
      <w:lvlJc w:val="left"/>
      <w:pPr>
        <w:ind w:left="1066" w:hanging="216"/>
      </w:pPr>
      <w:rPr>
        <w:rFonts w:hint="default"/>
        <w:lang w:val="ro-RO" w:eastAsia="en-US" w:bidi="ar-SA"/>
      </w:rPr>
    </w:lvl>
    <w:lvl w:ilvl="2" w:tplc="CE761D72">
      <w:numFmt w:val="bullet"/>
      <w:lvlText w:val="•"/>
      <w:lvlJc w:val="left"/>
      <w:pPr>
        <w:ind w:left="2032" w:hanging="216"/>
      </w:pPr>
      <w:rPr>
        <w:rFonts w:hint="default"/>
        <w:lang w:val="ro-RO" w:eastAsia="en-US" w:bidi="ar-SA"/>
      </w:rPr>
    </w:lvl>
    <w:lvl w:ilvl="3" w:tplc="05D04C34">
      <w:numFmt w:val="bullet"/>
      <w:lvlText w:val="•"/>
      <w:lvlJc w:val="left"/>
      <w:pPr>
        <w:ind w:left="2998" w:hanging="216"/>
      </w:pPr>
      <w:rPr>
        <w:rFonts w:hint="default"/>
        <w:lang w:val="ro-RO" w:eastAsia="en-US" w:bidi="ar-SA"/>
      </w:rPr>
    </w:lvl>
    <w:lvl w:ilvl="4" w:tplc="CD8AA956">
      <w:numFmt w:val="bullet"/>
      <w:lvlText w:val="•"/>
      <w:lvlJc w:val="left"/>
      <w:pPr>
        <w:ind w:left="3964" w:hanging="216"/>
      </w:pPr>
      <w:rPr>
        <w:rFonts w:hint="default"/>
        <w:lang w:val="ro-RO" w:eastAsia="en-US" w:bidi="ar-SA"/>
      </w:rPr>
    </w:lvl>
    <w:lvl w:ilvl="5" w:tplc="CD6C2E02">
      <w:numFmt w:val="bullet"/>
      <w:lvlText w:val="•"/>
      <w:lvlJc w:val="left"/>
      <w:pPr>
        <w:ind w:left="4930" w:hanging="216"/>
      </w:pPr>
      <w:rPr>
        <w:rFonts w:hint="default"/>
        <w:lang w:val="ro-RO" w:eastAsia="en-US" w:bidi="ar-SA"/>
      </w:rPr>
    </w:lvl>
    <w:lvl w:ilvl="6" w:tplc="62B65712">
      <w:numFmt w:val="bullet"/>
      <w:lvlText w:val="•"/>
      <w:lvlJc w:val="left"/>
      <w:pPr>
        <w:ind w:left="5896" w:hanging="216"/>
      </w:pPr>
      <w:rPr>
        <w:rFonts w:hint="default"/>
        <w:lang w:val="ro-RO" w:eastAsia="en-US" w:bidi="ar-SA"/>
      </w:rPr>
    </w:lvl>
    <w:lvl w:ilvl="7" w:tplc="D77E7530">
      <w:numFmt w:val="bullet"/>
      <w:lvlText w:val="•"/>
      <w:lvlJc w:val="left"/>
      <w:pPr>
        <w:ind w:left="6862" w:hanging="216"/>
      </w:pPr>
      <w:rPr>
        <w:rFonts w:hint="default"/>
        <w:lang w:val="ro-RO" w:eastAsia="en-US" w:bidi="ar-SA"/>
      </w:rPr>
    </w:lvl>
    <w:lvl w:ilvl="8" w:tplc="231AF2EE">
      <w:numFmt w:val="bullet"/>
      <w:lvlText w:val="•"/>
      <w:lvlJc w:val="left"/>
      <w:pPr>
        <w:ind w:left="7828" w:hanging="216"/>
      </w:pPr>
      <w:rPr>
        <w:rFonts w:hint="default"/>
        <w:lang w:val="ro-RO" w:eastAsia="en-US" w:bidi="ar-SA"/>
      </w:rPr>
    </w:lvl>
  </w:abstractNum>
  <w:abstractNum w:abstractNumId="46">
    <w:nsid w:val="77A841B1"/>
    <w:multiLevelType w:val="multilevel"/>
    <w:tmpl w:val="CB7289B2"/>
    <w:lvl w:ilvl="0">
      <w:start w:val="5"/>
      <w:numFmt w:val="decimal"/>
      <w:lvlText w:val="%1"/>
      <w:lvlJc w:val="left"/>
      <w:pPr>
        <w:ind w:left="100" w:hanging="37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0" w:hanging="370"/>
        <w:jc w:val="right"/>
      </w:pPr>
      <w:rPr>
        <w:rFonts w:ascii="Arial" w:eastAsia="Arial" w:hAnsi="Arial" w:cs="Arial" w:hint="default"/>
        <w:b/>
        <w:bCs/>
        <w:color w:val="8F000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2032" w:hanging="37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998" w:hanging="37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64" w:hanging="37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30" w:hanging="37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896" w:hanging="37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62" w:hanging="37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828" w:hanging="370"/>
      </w:pPr>
      <w:rPr>
        <w:rFonts w:hint="default"/>
        <w:lang w:val="ro-RO" w:eastAsia="en-US" w:bidi="ar-SA"/>
      </w:rPr>
    </w:lvl>
  </w:abstractNum>
  <w:abstractNum w:abstractNumId="47">
    <w:nsid w:val="77ED1500"/>
    <w:multiLevelType w:val="hybridMultilevel"/>
    <w:tmpl w:val="98CAEF80"/>
    <w:lvl w:ilvl="0" w:tplc="805A6CBC">
      <w:start w:val="1"/>
      <w:numFmt w:val="lowerLetter"/>
      <w:lvlText w:val="%1)"/>
      <w:lvlJc w:val="left"/>
      <w:pPr>
        <w:ind w:left="297" w:hanging="197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DEF05426">
      <w:numFmt w:val="bullet"/>
      <w:lvlText w:val="•"/>
      <w:lvlJc w:val="left"/>
      <w:pPr>
        <w:ind w:left="1246" w:hanging="197"/>
      </w:pPr>
      <w:rPr>
        <w:rFonts w:hint="default"/>
        <w:lang w:val="ro-RO" w:eastAsia="en-US" w:bidi="ar-SA"/>
      </w:rPr>
    </w:lvl>
    <w:lvl w:ilvl="2" w:tplc="89F6080E">
      <w:numFmt w:val="bullet"/>
      <w:lvlText w:val="•"/>
      <w:lvlJc w:val="left"/>
      <w:pPr>
        <w:ind w:left="2192" w:hanging="197"/>
      </w:pPr>
      <w:rPr>
        <w:rFonts w:hint="default"/>
        <w:lang w:val="ro-RO" w:eastAsia="en-US" w:bidi="ar-SA"/>
      </w:rPr>
    </w:lvl>
    <w:lvl w:ilvl="3" w:tplc="54FA9322">
      <w:numFmt w:val="bullet"/>
      <w:lvlText w:val="•"/>
      <w:lvlJc w:val="left"/>
      <w:pPr>
        <w:ind w:left="3138" w:hanging="197"/>
      </w:pPr>
      <w:rPr>
        <w:rFonts w:hint="default"/>
        <w:lang w:val="ro-RO" w:eastAsia="en-US" w:bidi="ar-SA"/>
      </w:rPr>
    </w:lvl>
    <w:lvl w:ilvl="4" w:tplc="E9E0BEAA">
      <w:numFmt w:val="bullet"/>
      <w:lvlText w:val="•"/>
      <w:lvlJc w:val="left"/>
      <w:pPr>
        <w:ind w:left="4084" w:hanging="197"/>
      </w:pPr>
      <w:rPr>
        <w:rFonts w:hint="default"/>
        <w:lang w:val="ro-RO" w:eastAsia="en-US" w:bidi="ar-SA"/>
      </w:rPr>
    </w:lvl>
    <w:lvl w:ilvl="5" w:tplc="2F7CF3B4">
      <w:numFmt w:val="bullet"/>
      <w:lvlText w:val="•"/>
      <w:lvlJc w:val="left"/>
      <w:pPr>
        <w:ind w:left="5030" w:hanging="197"/>
      </w:pPr>
      <w:rPr>
        <w:rFonts w:hint="default"/>
        <w:lang w:val="ro-RO" w:eastAsia="en-US" w:bidi="ar-SA"/>
      </w:rPr>
    </w:lvl>
    <w:lvl w:ilvl="6" w:tplc="031A36AA">
      <w:numFmt w:val="bullet"/>
      <w:lvlText w:val="•"/>
      <w:lvlJc w:val="left"/>
      <w:pPr>
        <w:ind w:left="5976" w:hanging="197"/>
      </w:pPr>
      <w:rPr>
        <w:rFonts w:hint="default"/>
        <w:lang w:val="ro-RO" w:eastAsia="en-US" w:bidi="ar-SA"/>
      </w:rPr>
    </w:lvl>
    <w:lvl w:ilvl="7" w:tplc="8BC0BDAA">
      <w:numFmt w:val="bullet"/>
      <w:lvlText w:val="•"/>
      <w:lvlJc w:val="left"/>
      <w:pPr>
        <w:ind w:left="6922" w:hanging="197"/>
      </w:pPr>
      <w:rPr>
        <w:rFonts w:hint="default"/>
        <w:lang w:val="ro-RO" w:eastAsia="en-US" w:bidi="ar-SA"/>
      </w:rPr>
    </w:lvl>
    <w:lvl w:ilvl="8" w:tplc="DAE05C58">
      <w:numFmt w:val="bullet"/>
      <w:lvlText w:val="•"/>
      <w:lvlJc w:val="left"/>
      <w:pPr>
        <w:ind w:left="7868" w:hanging="197"/>
      </w:pPr>
      <w:rPr>
        <w:rFonts w:hint="default"/>
        <w:lang w:val="ro-RO" w:eastAsia="en-US" w:bidi="ar-SA"/>
      </w:rPr>
    </w:lvl>
  </w:abstractNum>
  <w:abstractNum w:abstractNumId="48">
    <w:nsid w:val="7C330645"/>
    <w:multiLevelType w:val="hybridMultilevel"/>
    <w:tmpl w:val="8C1EED24"/>
    <w:lvl w:ilvl="0" w:tplc="233ADF74">
      <w:start w:val="1"/>
      <w:numFmt w:val="lowerLetter"/>
      <w:lvlText w:val="%1)"/>
      <w:lvlJc w:val="left"/>
      <w:pPr>
        <w:ind w:left="100" w:hanging="197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EF68EFA2">
      <w:numFmt w:val="bullet"/>
      <w:lvlText w:val="•"/>
      <w:lvlJc w:val="left"/>
      <w:pPr>
        <w:ind w:left="1066" w:hanging="197"/>
      </w:pPr>
      <w:rPr>
        <w:rFonts w:hint="default"/>
        <w:lang w:val="ro-RO" w:eastAsia="en-US" w:bidi="ar-SA"/>
      </w:rPr>
    </w:lvl>
    <w:lvl w:ilvl="2" w:tplc="9E7CA110">
      <w:numFmt w:val="bullet"/>
      <w:lvlText w:val="•"/>
      <w:lvlJc w:val="left"/>
      <w:pPr>
        <w:ind w:left="2032" w:hanging="197"/>
      </w:pPr>
      <w:rPr>
        <w:rFonts w:hint="default"/>
        <w:lang w:val="ro-RO" w:eastAsia="en-US" w:bidi="ar-SA"/>
      </w:rPr>
    </w:lvl>
    <w:lvl w:ilvl="3" w:tplc="8398D400">
      <w:numFmt w:val="bullet"/>
      <w:lvlText w:val="•"/>
      <w:lvlJc w:val="left"/>
      <w:pPr>
        <w:ind w:left="2998" w:hanging="197"/>
      </w:pPr>
      <w:rPr>
        <w:rFonts w:hint="default"/>
        <w:lang w:val="ro-RO" w:eastAsia="en-US" w:bidi="ar-SA"/>
      </w:rPr>
    </w:lvl>
    <w:lvl w:ilvl="4" w:tplc="7A7C5C90">
      <w:numFmt w:val="bullet"/>
      <w:lvlText w:val="•"/>
      <w:lvlJc w:val="left"/>
      <w:pPr>
        <w:ind w:left="3964" w:hanging="197"/>
      </w:pPr>
      <w:rPr>
        <w:rFonts w:hint="default"/>
        <w:lang w:val="ro-RO" w:eastAsia="en-US" w:bidi="ar-SA"/>
      </w:rPr>
    </w:lvl>
    <w:lvl w:ilvl="5" w:tplc="8D66F1D8">
      <w:numFmt w:val="bullet"/>
      <w:lvlText w:val="•"/>
      <w:lvlJc w:val="left"/>
      <w:pPr>
        <w:ind w:left="4930" w:hanging="197"/>
      </w:pPr>
      <w:rPr>
        <w:rFonts w:hint="default"/>
        <w:lang w:val="ro-RO" w:eastAsia="en-US" w:bidi="ar-SA"/>
      </w:rPr>
    </w:lvl>
    <w:lvl w:ilvl="6" w:tplc="A49EAA8C">
      <w:numFmt w:val="bullet"/>
      <w:lvlText w:val="•"/>
      <w:lvlJc w:val="left"/>
      <w:pPr>
        <w:ind w:left="5896" w:hanging="197"/>
      </w:pPr>
      <w:rPr>
        <w:rFonts w:hint="default"/>
        <w:lang w:val="ro-RO" w:eastAsia="en-US" w:bidi="ar-SA"/>
      </w:rPr>
    </w:lvl>
    <w:lvl w:ilvl="7" w:tplc="3F38B684">
      <w:numFmt w:val="bullet"/>
      <w:lvlText w:val="•"/>
      <w:lvlJc w:val="left"/>
      <w:pPr>
        <w:ind w:left="6862" w:hanging="197"/>
      </w:pPr>
      <w:rPr>
        <w:rFonts w:hint="default"/>
        <w:lang w:val="ro-RO" w:eastAsia="en-US" w:bidi="ar-SA"/>
      </w:rPr>
    </w:lvl>
    <w:lvl w:ilvl="8" w:tplc="69D20A72">
      <w:numFmt w:val="bullet"/>
      <w:lvlText w:val="•"/>
      <w:lvlJc w:val="left"/>
      <w:pPr>
        <w:ind w:left="7828" w:hanging="197"/>
      </w:pPr>
      <w:rPr>
        <w:rFonts w:hint="default"/>
        <w:lang w:val="ro-RO" w:eastAsia="en-US" w:bidi="ar-SA"/>
      </w:rPr>
    </w:lvl>
  </w:abstractNum>
  <w:abstractNum w:abstractNumId="49">
    <w:nsid w:val="7E7F2D9C"/>
    <w:multiLevelType w:val="hybridMultilevel"/>
    <w:tmpl w:val="09788D3A"/>
    <w:lvl w:ilvl="0" w:tplc="8B628F52">
      <w:start w:val="1"/>
      <w:numFmt w:val="lowerLetter"/>
      <w:lvlText w:val="%1)"/>
      <w:lvlJc w:val="left"/>
      <w:pPr>
        <w:ind w:left="297" w:hanging="197"/>
        <w:jc w:val="righ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C5002D9C">
      <w:numFmt w:val="bullet"/>
      <w:lvlText w:val="•"/>
      <w:lvlJc w:val="left"/>
      <w:pPr>
        <w:ind w:left="1246" w:hanging="197"/>
      </w:pPr>
      <w:rPr>
        <w:rFonts w:hint="default"/>
        <w:lang w:val="ro-RO" w:eastAsia="en-US" w:bidi="ar-SA"/>
      </w:rPr>
    </w:lvl>
    <w:lvl w:ilvl="2" w:tplc="43DCB01C">
      <w:numFmt w:val="bullet"/>
      <w:lvlText w:val="•"/>
      <w:lvlJc w:val="left"/>
      <w:pPr>
        <w:ind w:left="2192" w:hanging="197"/>
      </w:pPr>
      <w:rPr>
        <w:rFonts w:hint="default"/>
        <w:lang w:val="ro-RO" w:eastAsia="en-US" w:bidi="ar-SA"/>
      </w:rPr>
    </w:lvl>
    <w:lvl w:ilvl="3" w:tplc="CBCCFC30">
      <w:numFmt w:val="bullet"/>
      <w:lvlText w:val="•"/>
      <w:lvlJc w:val="left"/>
      <w:pPr>
        <w:ind w:left="3138" w:hanging="197"/>
      </w:pPr>
      <w:rPr>
        <w:rFonts w:hint="default"/>
        <w:lang w:val="ro-RO" w:eastAsia="en-US" w:bidi="ar-SA"/>
      </w:rPr>
    </w:lvl>
    <w:lvl w:ilvl="4" w:tplc="4EBA872E">
      <w:numFmt w:val="bullet"/>
      <w:lvlText w:val="•"/>
      <w:lvlJc w:val="left"/>
      <w:pPr>
        <w:ind w:left="4084" w:hanging="197"/>
      </w:pPr>
      <w:rPr>
        <w:rFonts w:hint="default"/>
        <w:lang w:val="ro-RO" w:eastAsia="en-US" w:bidi="ar-SA"/>
      </w:rPr>
    </w:lvl>
    <w:lvl w:ilvl="5" w:tplc="93489AB6">
      <w:numFmt w:val="bullet"/>
      <w:lvlText w:val="•"/>
      <w:lvlJc w:val="left"/>
      <w:pPr>
        <w:ind w:left="5030" w:hanging="197"/>
      </w:pPr>
      <w:rPr>
        <w:rFonts w:hint="default"/>
        <w:lang w:val="ro-RO" w:eastAsia="en-US" w:bidi="ar-SA"/>
      </w:rPr>
    </w:lvl>
    <w:lvl w:ilvl="6" w:tplc="C90A3A6E">
      <w:numFmt w:val="bullet"/>
      <w:lvlText w:val="•"/>
      <w:lvlJc w:val="left"/>
      <w:pPr>
        <w:ind w:left="5976" w:hanging="197"/>
      </w:pPr>
      <w:rPr>
        <w:rFonts w:hint="default"/>
        <w:lang w:val="ro-RO" w:eastAsia="en-US" w:bidi="ar-SA"/>
      </w:rPr>
    </w:lvl>
    <w:lvl w:ilvl="7" w:tplc="1DCC73CA">
      <w:numFmt w:val="bullet"/>
      <w:lvlText w:val="•"/>
      <w:lvlJc w:val="left"/>
      <w:pPr>
        <w:ind w:left="6922" w:hanging="197"/>
      </w:pPr>
      <w:rPr>
        <w:rFonts w:hint="default"/>
        <w:lang w:val="ro-RO" w:eastAsia="en-US" w:bidi="ar-SA"/>
      </w:rPr>
    </w:lvl>
    <w:lvl w:ilvl="8" w:tplc="89A8622A">
      <w:numFmt w:val="bullet"/>
      <w:lvlText w:val="•"/>
      <w:lvlJc w:val="left"/>
      <w:pPr>
        <w:ind w:left="7868" w:hanging="197"/>
      </w:pPr>
      <w:rPr>
        <w:rFonts w:hint="default"/>
        <w:lang w:val="ro-RO" w:eastAsia="en-US" w:bidi="ar-SA"/>
      </w:rPr>
    </w:lvl>
  </w:abstractNum>
  <w:num w:numId="1">
    <w:abstractNumId w:val="49"/>
  </w:num>
  <w:num w:numId="2">
    <w:abstractNumId w:val="20"/>
  </w:num>
  <w:num w:numId="3">
    <w:abstractNumId w:val="22"/>
  </w:num>
  <w:num w:numId="4">
    <w:abstractNumId w:val="21"/>
  </w:num>
  <w:num w:numId="5">
    <w:abstractNumId w:val="35"/>
  </w:num>
  <w:num w:numId="6">
    <w:abstractNumId w:val="44"/>
  </w:num>
  <w:num w:numId="7">
    <w:abstractNumId w:val="38"/>
  </w:num>
  <w:num w:numId="8">
    <w:abstractNumId w:val="39"/>
  </w:num>
  <w:num w:numId="9">
    <w:abstractNumId w:val="25"/>
  </w:num>
  <w:num w:numId="10">
    <w:abstractNumId w:val="24"/>
  </w:num>
  <w:num w:numId="11">
    <w:abstractNumId w:val="6"/>
  </w:num>
  <w:num w:numId="12">
    <w:abstractNumId w:val="47"/>
  </w:num>
  <w:num w:numId="13">
    <w:abstractNumId w:val="48"/>
  </w:num>
  <w:num w:numId="14">
    <w:abstractNumId w:val="4"/>
  </w:num>
  <w:num w:numId="15">
    <w:abstractNumId w:val="31"/>
  </w:num>
  <w:num w:numId="16">
    <w:abstractNumId w:val="23"/>
  </w:num>
  <w:num w:numId="17">
    <w:abstractNumId w:val="18"/>
  </w:num>
  <w:num w:numId="18">
    <w:abstractNumId w:val="16"/>
  </w:num>
  <w:num w:numId="19">
    <w:abstractNumId w:val="5"/>
  </w:num>
  <w:num w:numId="20">
    <w:abstractNumId w:val="32"/>
  </w:num>
  <w:num w:numId="21">
    <w:abstractNumId w:val="13"/>
  </w:num>
  <w:num w:numId="22">
    <w:abstractNumId w:val="36"/>
  </w:num>
  <w:num w:numId="23">
    <w:abstractNumId w:val="45"/>
  </w:num>
  <w:num w:numId="24">
    <w:abstractNumId w:val="11"/>
  </w:num>
  <w:num w:numId="25">
    <w:abstractNumId w:val="30"/>
  </w:num>
  <w:num w:numId="26">
    <w:abstractNumId w:val="1"/>
  </w:num>
  <w:num w:numId="27">
    <w:abstractNumId w:val="8"/>
  </w:num>
  <w:num w:numId="28">
    <w:abstractNumId w:val="12"/>
  </w:num>
  <w:num w:numId="29">
    <w:abstractNumId w:val="28"/>
  </w:num>
  <w:num w:numId="30">
    <w:abstractNumId w:val="14"/>
  </w:num>
  <w:num w:numId="31">
    <w:abstractNumId w:val="29"/>
  </w:num>
  <w:num w:numId="32">
    <w:abstractNumId w:val="9"/>
  </w:num>
  <w:num w:numId="33">
    <w:abstractNumId w:val="46"/>
  </w:num>
  <w:num w:numId="34">
    <w:abstractNumId w:val="2"/>
  </w:num>
  <w:num w:numId="35">
    <w:abstractNumId w:val="7"/>
  </w:num>
  <w:num w:numId="36">
    <w:abstractNumId w:val="37"/>
  </w:num>
  <w:num w:numId="37">
    <w:abstractNumId w:val="15"/>
  </w:num>
  <w:num w:numId="38">
    <w:abstractNumId w:val="10"/>
  </w:num>
  <w:num w:numId="39">
    <w:abstractNumId w:val="3"/>
  </w:num>
  <w:num w:numId="40">
    <w:abstractNumId w:val="27"/>
  </w:num>
  <w:num w:numId="41">
    <w:abstractNumId w:val="34"/>
  </w:num>
  <w:num w:numId="42">
    <w:abstractNumId w:val="19"/>
  </w:num>
  <w:num w:numId="43">
    <w:abstractNumId w:val="17"/>
  </w:num>
  <w:num w:numId="44">
    <w:abstractNumId w:val="42"/>
  </w:num>
  <w:num w:numId="45">
    <w:abstractNumId w:val="26"/>
  </w:num>
  <w:num w:numId="46">
    <w:abstractNumId w:val="41"/>
  </w:num>
  <w:num w:numId="47">
    <w:abstractNumId w:val="33"/>
  </w:num>
  <w:num w:numId="48">
    <w:abstractNumId w:val="43"/>
  </w:num>
  <w:num w:numId="49">
    <w:abstractNumId w:val="40"/>
  </w:num>
  <w:num w:numId="5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C91566"/>
    <w:rsid w:val="005A11C9"/>
    <w:rsid w:val="005B7B25"/>
    <w:rsid w:val="007E2BCF"/>
    <w:rsid w:val="00B45084"/>
    <w:rsid w:val="00C91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91566"/>
    <w:rPr>
      <w:rFonts w:ascii="Microsoft Sans Serif" w:eastAsia="Microsoft Sans Serif" w:hAnsi="Microsoft Sans Serif" w:cs="Microsoft Sans Serif"/>
      <w:lang w:val="ro-RO"/>
    </w:rPr>
  </w:style>
  <w:style w:type="paragraph" w:styleId="Heading1">
    <w:name w:val="heading 1"/>
    <w:basedOn w:val="Normal"/>
    <w:uiPriority w:val="1"/>
    <w:qFormat/>
    <w:rsid w:val="00C91566"/>
    <w:pPr>
      <w:spacing w:before="189"/>
      <w:ind w:left="100"/>
      <w:outlineLvl w:val="0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rsid w:val="00C91566"/>
    <w:pPr>
      <w:ind w:left="100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91566"/>
    <w:pPr>
      <w:ind w:left="100"/>
    </w:pPr>
  </w:style>
  <w:style w:type="paragraph" w:styleId="ListParagraph">
    <w:name w:val="List Paragraph"/>
    <w:basedOn w:val="Normal"/>
    <w:uiPriority w:val="1"/>
    <w:qFormat/>
    <w:rsid w:val="00C91566"/>
    <w:pPr>
      <w:ind w:left="100"/>
    </w:pPr>
  </w:style>
  <w:style w:type="paragraph" w:customStyle="1" w:styleId="TableParagraph">
    <w:name w:val="Table Paragraph"/>
    <w:basedOn w:val="Normal"/>
    <w:uiPriority w:val="1"/>
    <w:qFormat/>
    <w:rsid w:val="00C91566"/>
  </w:style>
  <w:style w:type="paragraph" w:styleId="Header">
    <w:name w:val="header"/>
    <w:basedOn w:val="Normal"/>
    <w:link w:val="HeaderChar"/>
    <w:uiPriority w:val="99"/>
    <w:semiHidden/>
    <w:unhideWhenUsed/>
    <w:rsid w:val="00B450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45084"/>
    <w:rPr>
      <w:rFonts w:ascii="Microsoft Sans Serif" w:eastAsia="Microsoft Sans Serif" w:hAnsi="Microsoft Sans Serif" w:cs="Microsoft Sans Serif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B450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45084"/>
    <w:rPr>
      <w:rFonts w:ascii="Microsoft Sans Serif" w:eastAsia="Microsoft Sans Serif" w:hAnsi="Microsoft Sans Serif" w:cs="Microsoft Sans Serif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3510</Words>
  <Characters>20013</Characters>
  <Application>Microsoft Office Word</Application>
  <DocSecurity>0</DocSecurity>
  <Lines>166</Lines>
  <Paragraphs>46</Paragraphs>
  <ScaleCrop>false</ScaleCrop>
  <Company/>
  <LinksUpToDate>false</LinksUpToDate>
  <CharactersWithSpaces>23477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ldiculescu</dc:creator>
  <cp:lastModifiedBy>Asus</cp:lastModifiedBy>
  <cp:revision>3</cp:revision>
  <dcterms:created xsi:type="dcterms:W3CDTF">2023-02-03T09:24:00Z</dcterms:created>
  <dcterms:modified xsi:type="dcterms:W3CDTF">2024-07-05T12:43:00Z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2023-02-03T00:00:00Z</vt:filetime>
  </property>
</Properties>
</file>